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E4F" w:rsidRPr="00CA56E8" w:rsidRDefault="00F37E4F" w:rsidP="00F37E4F">
      <w:pPr>
        <w:rPr>
          <w:rFonts w:cs="Tahoma"/>
          <w:sz w:val="23"/>
          <w:szCs w:val="23"/>
        </w:rPr>
      </w:pPr>
      <w:r w:rsidRPr="00CA56E8">
        <w:rPr>
          <w:rFonts w:cs="Tahoma"/>
          <w:noProof/>
          <w:sz w:val="23"/>
          <w:szCs w:val="23"/>
          <w:lang w:val="es-ES" w:eastAsia="es-ES"/>
        </w:rPr>
        <w:drawing>
          <wp:inline distT="0" distB="0" distL="0" distR="0">
            <wp:extent cx="1761939" cy="940960"/>
            <wp:effectExtent l="19050" t="0" r="0" b="0"/>
            <wp:docPr id="2" name="Imagen 13" descr="logoxuquerB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xuquerBiV"/>
                    <pic:cNvPicPr>
                      <a:picLocks noChangeAspect="1" noChangeArrowheads="1"/>
                    </pic:cNvPicPr>
                  </pic:nvPicPr>
                  <pic:blipFill>
                    <a:blip r:embed="rId6" cstate="print"/>
                    <a:srcRect/>
                    <a:stretch>
                      <a:fillRect/>
                    </a:stretch>
                  </pic:blipFill>
                  <pic:spPr bwMode="auto">
                    <a:xfrm>
                      <a:off x="0" y="0"/>
                      <a:ext cx="1762265" cy="941134"/>
                    </a:xfrm>
                    <a:prstGeom prst="rect">
                      <a:avLst/>
                    </a:prstGeom>
                    <a:noFill/>
                    <a:ln w="9525">
                      <a:noFill/>
                      <a:miter lim="800000"/>
                      <a:headEnd/>
                      <a:tailEnd/>
                    </a:ln>
                  </pic:spPr>
                </pic:pic>
              </a:graphicData>
            </a:graphic>
          </wp:inline>
        </w:drawing>
      </w:r>
      <w:r w:rsidRPr="00CA56E8">
        <w:rPr>
          <w:rFonts w:cs="Tahoma"/>
          <w:sz w:val="23"/>
          <w:szCs w:val="23"/>
        </w:rPr>
        <w:tab/>
      </w:r>
      <w:r w:rsidRPr="00CA56E8">
        <w:rPr>
          <w:rFonts w:cs="Tahoma"/>
          <w:sz w:val="23"/>
          <w:szCs w:val="23"/>
        </w:rPr>
        <w:tab/>
      </w:r>
    </w:p>
    <w:p w:rsidR="00F37E4F" w:rsidRPr="00CA56E8" w:rsidRDefault="00F37E4F" w:rsidP="00F37E4F">
      <w:pPr>
        <w:pStyle w:val="Piedepgina"/>
        <w:rPr>
          <w:rFonts w:ascii="Tahoma" w:hAnsi="Tahoma" w:cs="Tahoma"/>
          <w:sz w:val="23"/>
          <w:szCs w:val="23"/>
        </w:rPr>
      </w:pPr>
    </w:p>
    <w:p w:rsidR="00F37E4F" w:rsidRPr="00CA56E8" w:rsidRDefault="00F37E4F" w:rsidP="00F37E4F">
      <w:pPr>
        <w:pStyle w:val="Piedepgina"/>
        <w:jc w:val="both"/>
        <w:rPr>
          <w:rFonts w:ascii="Tahoma" w:hAnsi="Tahoma" w:cs="Tahoma"/>
          <w:sz w:val="23"/>
          <w:szCs w:val="23"/>
        </w:rPr>
      </w:pPr>
      <w:r w:rsidRPr="00CA56E8">
        <w:rPr>
          <w:rFonts w:ascii="Tahoma" w:hAnsi="Tahoma" w:cs="Tahoma"/>
          <w:sz w:val="23"/>
          <w:szCs w:val="23"/>
        </w:rPr>
        <w:t xml:space="preserve">CIF G97493936 – apartat de correus 167 (46250) L’Alcúdia – València – </w:t>
      </w:r>
      <w:proofErr w:type="spellStart"/>
      <w:r w:rsidRPr="00CA56E8">
        <w:rPr>
          <w:rFonts w:ascii="Tahoma" w:hAnsi="Tahoma" w:cs="Tahoma"/>
          <w:sz w:val="23"/>
          <w:szCs w:val="23"/>
        </w:rPr>
        <w:t>e-mail</w:t>
      </w:r>
      <w:proofErr w:type="spellEnd"/>
      <w:r w:rsidRPr="00CA56E8">
        <w:rPr>
          <w:rFonts w:ascii="Tahoma" w:hAnsi="Tahoma" w:cs="Tahoma"/>
          <w:sz w:val="23"/>
          <w:szCs w:val="23"/>
        </w:rPr>
        <w:t>: xuquerviu@hotmail.com</w:t>
      </w:r>
    </w:p>
    <w:p w:rsidR="00F37E4F" w:rsidRPr="00CA56E8" w:rsidRDefault="00F37E4F" w:rsidP="00F37E4F">
      <w:pPr>
        <w:snapToGrid w:val="0"/>
        <w:rPr>
          <w:rFonts w:cs="Tahoma"/>
          <w:b/>
          <w:bCs/>
          <w:sz w:val="23"/>
          <w:szCs w:val="23"/>
        </w:rPr>
      </w:pPr>
    </w:p>
    <w:p w:rsidR="00F37E4F" w:rsidRPr="00CA56E8" w:rsidRDefault="00CA56E8" w:rsidP="00F37E4F">
      <w:pPr>
        <w:autoSpaceDE w:val="0"/>
        <w:snapToGrid w:val="0"/>
        <w:rPr>
          <w:rFonts w:cs="Tahoma"/>
          <w:sz w:val="23"/>
          <w:szCs w:val="23"/>
          <w:lang w:val="es-ES"/>
        </w:rPr>
      </w:pPr>
      <w:r w:rsidRPr="00CA56E8">
        <w:rPr>
          <w:rFonts w:cs="Tahoma"/>
          <w:sz w:val="23"/>
          <w:szCs w:val="23"/>
          <w:lang w:val="es-ES"/>
        </w:rPr>
        <w:t xml:space="preserve">A </w:t>
      </w:r>
      <w:r w:rsidR="00F37E4F" w:rsidRPr="00CA56E8">
        <w:rPr>
          <w:rFonts w:cs="Tahoma"/>
          <w:sz w:val="23"/>
          <w:szCs w:val="23"/>
          <w:lang w:val="es-ES"/>
        </w:rPr>
        <w:t>La Ribera</w:t>
      </w:r>
      <w:r>
        <w:rPr>
          <w:rFonts w:cs="Tahoma"/>
          <w:sz w:val="23"/>
          <w:szCs w:val="23"/>
          <w:lang w:val="es-ES"/>
        </w:rPr>
        <w:t>,</w:t>
      </w:r>
      <w:r w:rsidR="00F37E4F" w:rsidRPr="00CA56E8">
        <w:rPr>
          <w:rFonts w:cs="Tahoma"/>
          <w:sz w:val="23"/>
          <w:szCs w:val="23"/>
          <w:lang w:val="es-ES"/>
        </w:rPr>
        <w:t xml:space="preserve"> 2 de abril de 2013 </w:t>
      </w:r>
    </w:p>
    <w:p w:rsidR="00F37E4F" w:rsidRPr="00CA56E8" w:rsidRDefault="00F37E4F" w:rsidP="00F37E4F">
      <w:pPr>
        <w:autoSpaceDE w:val="0"/>
        <w:snapToGrid w:val="0"/>
        <w:rPr>
          <w:rFonts w:cs="Tahoma"/>
          <w:sz w:val="23"/>
          <w:szCs w:val="23"/>
          <w:lang w:val="es-ES"/>
        </w:rPr>
      </w:pPr>
    </w:p>
    <w:p w:rsidR="00F37E4F" w:rsidRPr="00CA56E8" w:rsidRDefault="00F37E4F" w:rsidP="00CA56E8">
      <w:pPr>
        <w:pStyle w:val="Textoindependiente"/>
        <w:jc w:val="both"/>
        <w:rPr>
          <w:rFonts w:ascii="Tahoma" w:hAnsi="Tahoma" w:cs="Tahoma"/>
          <w:sz w:val="23"/>
          <w:szCs w:val="23"/>
        </w:rPr>
      </w:pPr>
      <w:r w:rsidRPr="00CA56E8">
        <w:rPr>
          <w:rFonts w:ascii="Tahoma" w:hAnsi="Tahoma" w:cs="Tahoma"/>
          <w:b w:val="0"/>
          <w:bCs w:val="0"/>
          <w:sz w:val="23"/>
          <w:szCs w:val="23"/>
          <w:lang w:val="ca-ES"/>
        </w:rPr>
        <w:t xml:space="preserve">Roger Pons Vidal amb DNI 20.761.094, amb domicili al C/ Sèquia Reial 1, 46260, Alberic, en nom de l’Associació </w:t>
      </w:r>
      <w:r w:rsidRPr="00CA56E8">
        <w:rPr>
          <w:rFonts w:ascii="Tahoma" w:hAnsi="Tahoma" w:cs="Tahoma"/>
          <w:sz w:val="23"/>
          <w:szCs w:val="23"/>
          <w:lang w:val="ca-ES"/>
        </w:rPr>
        <w:t>“Xúquer Viu”</w:t>
      </w:r>
      <w:r w:rsidRPr="00CA56E8">
        <w:rPr>
          <w:rFonts w:ascii="Tahoma" w:hAnsi="Tahoma" w:cs="Tahoma"/>
          <w:b w:val="0"/>
          <w:bCs w:val="0"/>
          <w:sz w:val="23"/>
          <w:szCs w:val="23"/>
          <w:lang w:val="ca-ES"/>
        </w:rPr>
        <w:t xml:space="preserve"> amb CIF G</w:t>
      </w:r>
      <w:r w:rsidR="00CA56E8" w:rsidRPr="00CA56E8">
        <w:rPr>
          <w:rFonts w:ascii="Tahoma" w:hAnsi="Tahoma" w:cs="Tahoma"/>
          <w:b w:val="0"/>
          <w:bCs w:val="0"/>
          <w:sz w:val="23"/>
          <w:szCs w:val="23"/>
          <w:lang w:val="ca-ES"/>
        </w:rPr>
        <w:t>-</w:t>
      </w:r>
      <w:r w:rsidRPr="00CA56E8">
        <w:rPr>
          <w:rFonts w:ascii="Tahoma" w:hAnsi="Tahoma" w:cs="Tahoma"/>
          <w:b w:val="0"/>
          <w:bCs w:val="0"/>
          <w:sz w:val="23"/>
          <w:szCs w:val="23"/>
          <w:lang w:val="ca-ES"/>
        </w:rPr>
        <w:t xml:space="preserve">97493936 i domicili postal a l’Apartat de Correus 167, 46250 de l’Alcúdia, </w:t>
      </w:r>
      <w:r w:rsidR="00CA56E8" w:rsidRPr="00CA56E8">
        <w:rPr>
          <w:rFonts w:ascii="Tahoma" w:hAnsi="Tahoma" w:cs="Tahoma"/>
          <w:b w:val="0"/>
          <w:bCs w:val="0"/>
          <w:sz w:val="23"/>
          <w:szCs w:val="23"/>
          <w:lang w:val="ca-ES"/>
        </w:rPr>
        <w:t xml:space="preserve"> </w:t>
      </w:r>
    </w:p>
    <w:p w:rsidR="00F37E4F" w:rsidRPr="00CA56E8" w:rsidRDefault="00F37E4F" w:rsidP="00F37E4F">
      <w:pPr>
        <w:autoSpaceDE w:val="0"/>
        <w:snapToGrid w:val="0"/>
        <w:rPr>
          <w:rFonts w:cs="Tahoma"/>
          <w:b/>
          <w:sz w:val="23"/>
          <w:szCs w:val="23"/>
          <w:lang w:val="es-ES"/>
        </w:rPr>
      </w:pPr>
    </w:p>
    <w:p w:rsidR="00CA56E8" w:rsidRPr="00CA56E8" w:rsidRDefault="00CA56E8" w:rsidP="00CA56E8">
      <w:pPr>
        <w:autoSpaceDE w:val="0"/>
        <w:snapToGrid w:val="0"/>
        <w:rPr>
          <w:rStyle w:val="hps"/>
          <w:b/>
          <w:sz w:val="23"/>
          <w:szCs w:val="23"/>
        </w:rPr>
      </w:pPr>
      <w:r w:rsidRPr="00CA56E8">
        <w:rPr>
          <w:rStyle w:val="hps"/>
          <w:b/>
          <w:sz w:val="23"/>
          <w:szCs w:val="23"/>
        </w:rPr>
        <w:t>EXPOSA</w:t>
      </w:r>
    </w:p>
    <w:p w:rsidR="00CA56E8" w:rsidRDefault="00CA56E8" w:rsidP="00CA56E8">
      <w:pPr>
        <w:autoSpaceDE w:val="0"/>
        <w:snapToGrid w:val="0"/>
        <w:rPr>
          <w:sz w:val="23"/>
          <w:szCs w:val="23"/>
        </w:rPr>
      </w:pPr>
      <w:r w:rsidRPr="00CA56E8">
        <w:rPr>
          <w:sz w:val="23"/>
          <w:szCs w:val="23"/>
        </w:rPr>
        <w:br/>
      </w:r>
      <w:r w:rsidRPr="00CA56E8">
        <w:rPr>
          <w:rStyle w:val="hps"/>
          <w:sz w:val="23"/>
          <w:szCs w:val="23"/>
        </w:rPr>
        <w:t>Que es</w:t>
      </w:r>
      <w:r w:rsidRPr="00CA56E8">
        <w:rPr>
          <w:sz w:val="23"/>
          <w:szCs w:val="23"/>
        </w:rPr>
        <w:t xml:space="preserve"> </w:t>
      </w:r>
      <w:r w:rsidRPr="00CA56E8">
        <w:rPr>
          <w:rStyle w:val="hps"/>
          <w:sz w:val="23"/>
          <w:szCs w:val="23"/>
        </w:rPr>
        <w:t>troba</w:t>
      </w:r>
      <w:r w:rsidRPr="00CA56E8">
        <w:rPr>
          <w:sz w:val="23"/>
          <w:szCs w:val="23"/>
        </w:rPr>
        <w:t xml:space="preserve"> </w:t>
      </w:r>
      <w:r w:rsidRPr="00CA56E8">
        <w:rPr>
          <w:rStyle w:val="hps"/>
          <w:sz w:val="23"/>
          <w:szCs w:val="23"/>
        </w:rPr>
        <w:t>sotmès</w:t>
      </w:r>
      <w:r w:rsidRPr="00CA56E8">
        <w:rPr>
          <w:sz w:val="23"/>
          <w:szCs w:val="23"/>
        </w:rPr>
        <w:t xml:space="preserve"> </w:t>
      </w:r>
      <w:r w:rsidRPr="00CA56E8">
        <w:rPr>
          <w:rStyle w:val="hps"/>
          <w:sz w:val="23"/>
          <w:szCs w:val="23"/>
        </w:rPr>
        <w:t>a informació</w:t>
      </w:r>
      <w:r w:rsidRPr="00CA56E8">
        <w:rPr>
          <w:sz w:val="23"/>
          <w:szCs w:val="23"/>
        </w:rPr>
        <w:t xml:space="preserve"> </w:t>
      </w:r>
      <w:r w:rsidRPr="00CA56E8">
        <w:rPr>
          <w:rStyle w:val="hps"/>
          <w:sz w:val="23"/>
          <w:szCs w:val="23"/>
        </w:rPr>
        <w:t>pública</w:t>
      </w:r>
      <w:r w:rsidRPr="00CA56E8">
        <w:rPr>
          <w:sz w:val="23"/>
          <w:szCs w:val="23"/>
        </w:rPr>
        <w:t xml:space="preserve"> </w:t>
      </w:r>
      <w:r w:rsidRPr="00CA56E8">
        <w:rPr>
          <w:rStyle w:val="hps"/>
          <w:sz w:val="23"/>
          <w:szCs w:val="23"/>
        </w:rPr>
        <w:t>durant</w:t>
      </w:r>
      <w:r w:rsidRPr="00CA56E8">
        <w:rPr>
          <w:sz w:val="23"/>
          <w:szCs w:val="23"/>
        </w:rPr>
        <w:t xml:space="preserve"> </w:t>
      </w:r>
      <w:r w:rsidRPr="00CA56E8">
        <w:rPr>
          <w:rStyle w:val="hps"/>
          <w:sz w:val="23"/>
          <w:szCs w:val="23"/>
        </w:rPr>
        <w:t>el termini</w:t>
      </w:r>
      <w:r w:rsidRPr="00CA56E8">
        <w:rPr>
          <w:sz w:val="23"/>
          <w:szCs w:val="23"/>
        </w:rPr>
        <w:t xml:space="preserve"> </w:t>
      </w:r>
      <w:r w:rsidRPr="00CA56E8">
        <w:rPr>
          <w:rStyle w:val="hps"/>
          <w:sz w:val="23"/>
          <w:szCs w:val="23"/>
        </w:rPr>
        <w:t>de 30</w:t>
      </w:r>
      <w:r w:rsidRPr="00CA56E8">
        <w:rPr>
          <w:sz w:val="23"/>
          <w:szCs w:val="23"/>
        </w:rPr>
        <w:t xml:space="preserve"> </w:t>
      </w:r>
      <w:r w:rsidRPr="00CA56E8">
        <w:rPr>
          <w:rStyle w:val="hps"/>
          <w:sz w:val="23"/>
          <w:szCs w:val="23"/>
        </w:rPr>
        <w:t>dies</w:t>
      </w:r>
      <w:r w:rsidRPr="00CA56E8">
        <w:rPr>
          <w:sz w:val="23"/>
          <w:szCs w:val="23"/>
        </w:rPr>
        <w:t xml:space="preserve"> </w:t>
      </w:r>
      <w:r w:rsidRPr="00CA56E8">
        <w:rPr>
          <w:rStyle w:val="hps"/>
          <w:sz w:val="23"/>
          <w:szCs w:val="23"/>
        </w:rPr>
        <w:t>hàbils</w:t>
      </w:r>
      <w:r w:rsidRPr="00CA56E8">
        <w:rPr>
          <w:sz w:val="23"/>
          <w:szCs w:val="23"/>
        </w:rPr>
        <w:t xml:space="preserve">, </w:t>
      </w:r>
      <w:r w:rsidRPr="00CA56E8">
        <w:rPr>
          <w:rStyle w:val="hps"/>
          <w:sz w:val="23"/>
          <w:szCs w:val="23"/>
        </w:rPr>
        <w:t>mitjançant</w:t>
      </w:r>
      <w:r w:rsidRPr="00CA56E8">
        <w:rPr>
          <w:sz w:val="23"/>
          <w:szCs w:val="23"/>
        </w:rPr>
        <w:t xml:space="preserve"> </w:t>
      </w:r>
      <w:r w:rsidRPr="00CA56E8">
        <w:rPr>
          <w:rStyle w:val="hps"/>
          <w:sz w:val="23"/>
          <w:szCs w:val="23"/>
        </w:rPr>
        <w:t>la publicació d'un</w:t>
      </w:r>
      <w:r w:rsidRPr="00CA56E8">
        <w:rPr>
          <w:sz w:val="23"/>
          <w:szCs w:val="23"/>
        </w:rPr>
        <w:t xml:space="preserve"> </w:t>
      </w:r>
      <w:r w:rsidRPr="00CA56E8">
        <w:rPr>
          <w:rStyle w:val="hps"/>
          <w:sz w:val="23"/>
          <w:szCs w:val="23"/>
        </w:rPr>
        <w:t>anunci</w:t>
      </w:r>
      <w:r w:rsidRPr="00CA56E8">
        <w:rPr>
          <w:sz w:val="23"/>
          <w:szCs w:val="23"/>
        </w:rPr>
        <w:t xml:space="preserve"> </w:t>
      </w:r>
      <w:r w:rsidRPr="00CA56E8">
        <w:rPr>
          <w:rStyle w:val="hps"/>
          <w:sz w:val="23"/>
          <w:szCs w:val="23"/>
        </w:rPr>
        <w:t>en el DOCV</w:t>
      </w:r>
      <w:r w:rsidRPr="00CA56E8">
        <w:rPr>
          <w:sz w:val="23"/>
          <w:szCs w:val="23"/>
        </w:rPr>
        <w:t xml:space="preserve"> </w:t>
      </w:r>
      <w:r w:rsidRPr="00CA56E8">
        <w:rPr>
          <w:rStyle w:val="hps"/>
          <w:sz w:val="23"/>
          <w:szCs w:val="23"/>
        </w:rPr>
        <w:t>número</w:t>
      </w:r>
      <w:r w:rsidRPr="00CA56E8">
        <w:rPr>
          <w:sz w:val="23"/>
          <w:szCs w:val="23"/>
        </w:rPr>
        <w:t xml:space="preserve"> </w:t>
      </w:r>
      <w:r w:rsidRPr="00CA56E8">
        <w:rPr>
          <w:rStyle w:val="hps"/>
          <w:sz w:val="23"/>
          <w:szCs w:val="23"/>
        </w:rPr>
        <w:t>6971</w:t>
      </w:r>
      <w:r w:rsidRPr="00CA56E8">
        <w:rPr>
          <w:sz w:val="23"/>
          <w:szCs w:val="23"/>
        </w:rPr>
        <w:t xml:space="preserve"> </w:t>
      </w:r>
      <w:r w:rsidRPr="00CA56E8">
        <w:rPr>
          <w:rStyle w:val="hps"/>
          <w:sz w:val="23"/>
          <w:szCs w:val="23"/>
        </w:rPr>
        <w:t>de 22 de febrer</w:t>
      </w:r>
      <w:r w:rsidRPr="00CA56E8">
        <w:rPr>
          <w:sz w:val="23"/>
          <w:szCs w:val="23"/>
        </w:rPr>
        <w:t xml:space="preserve"> </w:t>
      </w:r>
      <w:r w:rsidRPr="00CA56E8">
        <w:rPr>
          <w:rStyle w:val="hps"/>
          <w:sz w:val="23"/>
          <w:szCs w:val="23"/>
        </w:rPr>
        <w:t>de 2013 el</w:t>
      </w:r>
      <w:r w:rsidRPr="00CA56E8">
        <w:rPr>
          <w:sz w:val="23"/>
          <w:szCs w:val="23"/>
        </w:rPr>
        <w:t xml:space="preserve"> </w:t>
      </w:r>
      <w:r w:rsidRPr="00CA56E8">
        <w:rPr>
          <w:rStyle w:val="hps"/>
          <w:sz w:val="23"/>
          <w:szCs w:val="23"/>
        </w:rPr>
        <w:t>expedient de la</w:t>
      </w:r>
      <w:r w:rsidRPr="00CA56E8">
        <w:rPr>
          <w:sz w:val="23"/>
          <w:szCs w:val="23"/>
        </w:rPr>
        <w:t xml:space="preserve"> </w:t>
      </w:r>
      <w:r>
        <w:rPr>
          <w:rStyle w:val="hps"/>
          <w:sz w:val="23"/>
          <w:szCs w:val="23"/>
        </w:rPr>
        <w:t>sol·</w:t>
      </w:r>
      <w:r w:rsidRPr="00CA56E8">
        <w:rPr>
          <w:rStyle w:val="hps"/>
          <w:sz w:val="23"/>
          <w:szCs w:val="23"/>
        </w:rPr>
        <w:t>licitud</w:t>
      </w:r>
      <w:r w:rsidRPr="00CA56E8">
        <w:rPr>
          <w:sz w:val="23"/>
          <w:szCs w:val="23"/>
        </w:rPr>
        <w:t xml:space="preserve"> </w:t>
      </w:r>
      <w:r w:rsidRPr="00CA56E8">
        <w:rPr>
          <w:rStyle w:val="hps"/>
          <w:sz w:val="23"/>
          <w:szCs w:val="23"/>
        </w:rPr>
        <w:t>d'una</w:t>
      </w:r>
      <w:r w:rsidRPr="00CA56E8">
        <w:rPr>
          <w:sz w:val="23"/>
          <w:szCs w:val="23"/>
        </w:rPr>
        <w:t xml:space="preserve"> </w:t>
      </w:r>
      <w:r w:rsidRPr="00CA56E8">
        <w:rPr>
          <w:rStyle w:val="hps"/>
          <w:sz w:val="23"/>
          <w:szCs w:val="23"/>
        </w:rPr>
        <w:t>autorització ambiental integrada</w:t>
      </w:r>
      <w:r w:rsidRPr="00CA56E8">
        <w:rPr>
          <w:sz w:val="23"/>
          <w:szCs w:val="23"/>
        </w:rPr>
        <w:t xml:space="preserve"> </w:t>
      </w:r>
      <w:r w:rsidRPr="00CA56E8">
        <w:rPr>
          <w:rStyle w:val="hps"/>
          <w:sz w:val="23"/>
          <w:szCs w:val="23"/>
        </w:rPr>
        <w:t>(</w:t>
      </w:r>
      <w:r w:rsidRPr="00CA56E8">
        <w:rPr>
          <w:sz w:val="23"/>
          <w:szCs w:val="23"/>
        </w:rPr>
        <w:t xml:space="preserve">AAI) </w:t>
      </w:r>
      <w:r w:rsidRPr="00CA56E8">
        <w:rPr>
          <w:rStyle w:val="hps"/>
          <w:sz w:val="23"/>
          <w:szCs w:val="23"/>
        </w:rPr>
        <w:t>per a la</w:t>
      </w:r>
      <w:r w:rsidRPr="00CA56E8">
        <w:rPr>
          <w:sz w:val="23"/>
          <w:szCs w:val="23"/>
        </w:rPr>
        <w:t xml:space="preserve"> </w:t>
      </w:r>
      <w:r>
        <w:rPr>
          <w:rStyle w:val="hps"/>
          <w:sz w:val="23"/>
          <w:szCs w:val="23"/>
        </w:rPr>
        <w:t>instal·</w:t>
      </w:r>
      <w:r w:rsidRPr="00CA56E8">
        <w:rPr>
          <w:rStyle w:val="hps"/>
          <w:sz w:val="23"/>
          <w:szCs w:val="23"/>
        </w:rPr>
        <w:t>lació</w:t>
      </w:r>
      <w:r w:rsidRPr="00CA56E8">
        <w:rPr>
          <w:sz w:val="23"/>
          <w:szCs w:val="23"/>
        </w:rPr>
        <w:t xml:space="preserve"> </w:t>
      </w:r>
      <w:r w:rsidRPr="00CA56E8">
        <w:rPr>
          <w:rStyle w:val="hps"/>
          <w:sz w:val="23"/>
          <w:szCs w:val="23"/>
        </w:rPr>
        <w:t>d'una</w:t>
      </w:r>
      <w:r w:rsidRPr="00CA56E8">
        <w:rPr>
          <w:sz w:val="23"/>
          <w:szCs w:val="23"/>
        </w:rPr>
        <w:t xml:space="preserve"> </w:t>
      </w:r>
      <w:r w:rsidRPr="00CA56E8">
        <w:rPr>
          <w:rStyle w:val="hps"/>
          <w:sz w:val="23"/>
          <w:szCs w:val="23"/>
        </w:rPr>
        <w:t>planta</w:t>
      </w:r>
      <w:r w:rsidRPr="00CA56E8">
        <w:rPr>
          <w:sz w:val="23"/>
          <w:szCs w:val="23"/>
        </w:rPr>
        <w:t xml:space="preserve"> </w:t>
      </w:r>
      <w:r w:rsidRPr="00CA56E8">
        <w:rPr>
          <w:rStyle w:val="hps"/>
          <w:sz w:val="23"/>
          <w:szCs w:val="23"/>
        </w:rPr>
        <w:t>de tractament</w:t>
      </w:r>
      <w:r w:rsidRPr="00CA56E8">
        <w:rPr>
          <w:sz w:val="23"/>
          <w:szCs w:val="23"/>
        </w:rPr>
        <w:t xml:space="preserve"> </w:t>
      </w:r>
      <w:r w:rsidRPr="00CA56E8">
        <w:rPr>
          <w:rStyle w:val="hps"/>
          <w:sz w:val="23"/>
          <w:szCs w:val="23"/>
        </w:rPr>
        <w:t>de RSU</w:t>
      </w:r>
      <w:r w:rsidRPr="00CA56E8">
        <w:rPr>
          <w:sz w:val="23"/>
          <w:szCs w:val="23"/>
        </w:rPr>
        <w:t xml:space="preserve"> </w:t>
      </w:r>
      <w:r w:rsidRPr="00CA56E8">
        <w:rPr>
          <w:rStyle w:val="hps"/>
          <w:sz w:val="23"/>
          <w:szCs w:val="23"/>
        </w:rPr>
        <w:t>i</w:t>
      </w:r>
      <w:r w:rsidRPr="00CA56E8">
        <w:rPr>
          <w:sz w:val="23"/>
          <w:szCs w:val="23"/>
        </w:rPr>
        <w:t xml:space="preserve"> </w:t>
      </w:r>
      <w:r w:rsidRPr="00CA56E8">
        <w:rPr>
          <w:rStyle w:val="hps"/>
          <w:sz w:val="23"/>
          <w:szCs w:val="23"/>
        </w:rPr>
        <w:t>un abocador de</w:t>
      </w:r>
      <w:r w:rsidRPr="00CA56E8">
        <w:rPr>
          <w:sz w:val="23"/>
          <w:szCs w:val="23"/>
        </w:rPr>
        <w:t xml:space="preserve"> </w:t>
      </w:r>
      <w:r w:rsidRPr="00CA56E8">
        <w:rPr>
          <w:rStyle w:val="hps"/>
          <w:sz w:val="23"/>
          <w:szCs w:val="23"/>
        </w:rPr>
        <w:t>residus</w:t>
      </w:r>
      <w:r w:rsidRPr="00CA56E8">
        <w:rPr>
          <w:sz w:val="23"/>
          <w:szCs w:val="23"/>
        </w:rPr>
        <w:t xml:space="preserve"> </w:t>
      </w:r>
      <w:r w:rsidRPr="00CA56E8">
        <w:rPr>
          <w:rStyle w:val="hps"/>
          <w:sz w:val="23"/>
          <w:szCs w:val="23"/>
        </w:rPr>
        <w:t>no</w:t>
      </w:r>
      <w:r w:rsidRPr="00CA56E8">
        <w:rPr>
          <w:sz w:val="23"/>
          <w:szCs w:val="23"/>
        </w:rPr>
        <w:t xml:space="preserve"> </w:t>
      </w:r>
      <w:r w:rsidRPr="00CA56E8">
        <w:rPr>
          <w:rStyle w:val="hps"/>
          <w:sz w:val="23"/>
          <w:szCs w:val="23"/>
        </w:rPr>
        <w:t>perillosos</w:t>
      </w:r>
      <w:r w:rsidRPr="00CA56E8">
        <w:rPr>
          <w:sz w:val="23"/>
          <w:szCs w:val="23"/>
        </w:rPr>
        <w:t xml:space="preserve"> </w:t>
      </w:r>
      <w:r w:rsidRPr="00CA56E8">
        <w:rPr>
          <w:rStyle w:val="hps"/>
          <w:sz w:val="23"/>
          <w:szCs w:val="23"/>
        </w:rPr>
        <w:t xml:space="preserve">a </w:t>
      </w:r>
      <w:proofErr w:type="spellStart"/>
      <w:r w:rsidRPr="00CA56E8">
        <w:rPr>
          <w:rStyle w:val="hps"/>
          <w:sz w:val="23"/>
          <w:szCs w:val="23"/>
        </w:rPr>
        <w:t>Guadassuar</w:t>
      </w:r>
      <w:proofErr w:type="spellEnd"/>
      <w:r w:rsidRPr="00CA56E8">
        <w:rPr>
          <w:sz w:val="23"/>
          <w:szCs w:val="23"/>
        </w:rPr>
        <w:t xml:space="preserve">, </w:t>
      </w:r>
      <w:r w:rsidRPr="00CA56E8">
        <w:rPr>
          <w:rStyle w:val="hps"/>
          <w:sz w:val="23"/>
          <w:szCs w:val="23"/>
        </w:rPr>
        <w:t>corresponents a l'àrea</w:t>
      </w:r>
      <w:r w:rsidRPr="00CA56E8">
        <w:rPr>
          <w:sz w:val="23"/>
          <w:szCs w:val="23"/>
        </w:rPr>
        <w:t xml:space="preserve"> </w:t>
      </w:r>
      <w:r w:rsidRPr="00CA56E8">
        <w:rPr>
          <w:rStyle w:val="hps"/>
          <w:sz w:val="23"/>
          <w:szCs w:val="23"/>
        </w:rPr>
        <w:t>de gestió 1</w:t>
      </w:r>
      <w:r w:rsidRPr="00CA56E8">
        <w:rPr>
          <w:sz w:val="23"/>
          <w:szCs w:val="23"/>
        </w:rPr>
        <w:t xml:space="preserve"> </w:t>
      </w:r>
      <w:r w:rsidRPr="00CA56E8">
        <w:rPr>
          <w:rStyle w:val="hps"/>
          <w:sz w:val="23"/>
          <w:szCs w:val="23"/>
        </w:rPr>
        <w:t>del pla</w:t>
      </w:r>
      <w:r w:rsidRPr="00CA56E8">
        <w:rPr>
          <w:sz w:val="23"/>
          <w:szCs w:val="23"/>
        </w:rPr>
        <w:t xml:space="preserve"> </w:t>
      </w:r>
      <w:r w:rsidRPr="00CA56E8">
        <w:rPr>
          <w:rStyle w:val="hps"/>
          <w:sz w:val="23"/>
          <w:szCs w:val="23"/>
        </w:rPr>
        <w:t>zonal</w:t>
      </w:r>
      <w:r w:rsidRPr="00CA56E8">
        <w:rPr>
          <w:sz w:val="23"/>
          <w:szCs w:val="23"/>
        </w:rPr>
        <w:t xml:space="preserve"> </w:t>
      </w:r>
      <w:r w:rsidRPr="00CA56E8">
        <w:rPr>
          <w:rStyle w:val="hps"/>
          <w:sz w:val="23"/>
          <w:szCs w:val="23"/>
        </w:rPr>
        <w:t>de residus</w:t>
      </w:r>
      <w:r w:rsidRPr="00CA56E8">
        <w:rPr>
          <w:sz w:val="23"/>
          <w:szCs w:val="23"/>
        </w:rPr>
        <w:t xml:space="preserve"> </w:t>
      </w:r>
      <w:r w:rsidRPr="00CA56E8">
        <w:rPr>
          <w:rStyle w:val="hps"/>
          <w:sz w:val="23"/>
          <w:szCs w:val="23"/>
        </w:rPr>
        <w:t>X</w:t>
      </w:r>
      <w:r w:rsidRPr="00CA56E8">
        <w:rPr>
          <w:sz w:val="23"/>
          <w:szCs w:val="23"/>
        </w:rPr>
        <w:t xml:space="preserve">, </w:t>
      </w:r>
      <w:r w:rsidRPr="00CA56E8">
        <w:rPr>
          <w:rStyle w:val="hps"/>
          <w:sz w:val="23"/>
          <w:szCs w:val="23"/>
        </w:rPr>
        <w:t>XI</w:t>
      </w:r>
      <w:r w:rsidRPr="00CA56E8">
        <w:rPr>
          <w:sz w:val="23"/>
          <w:szCs w:val="23"/>
        </w:rPr>
        <w:t xml:space="preserve"> </w:t>
      </w:r>
      <w:r w:rsidRPr="00CA56E8">
        <w:rPr>
          <w:rStyle w:val="hps"/>
          <w:sz w:val="23"/>
          <w:szCs w:val="23"/>
        </w:rPr>
        <w:t>i</w:t>
      </w:r>
      <w:r w:rsidRPr="00CA56E8">
        <w:rPr>
          <w:sz w:val="23"/>
          <w:szCs w:val="23"/>
        </w:rPr>
        <w:t xml:space="preserve"> </w:t>
      </w:r>
      <w:r w:rsidRPr="00CA56E8">
        <w:rPr>
          <w:rStyle w:val="hps"/>
          <w:sz w:val="23"/>
          <w:szCs w:val="23"/>
        </w:rPr>
        <w:t>XII</w:t>
      </w:r>
      <w:r w:rsidRPr="00CA56E8">
        <w:rPr>
          <w:sz w:val="23"/>
          <w:szCs w:val="23"/>
        </w:rPr>
        <w:t xml:space="preserve">. </w:t>
      </w:r>
      <w:r w:rsidRPr="00CA56E8">
        <w:rPr>
          <w:rStyle w:val="hps"/>
          <w:sz w:val="23"/>
          <w:szCs w:val="23"/>
        </w:rPr>
        <w:t>Expedient</w:t>
      </w:r>
      <w:r w:rsidRPr="00CA56E8">
        <w:rPr>
          <w:sz w:val="23"/>
          <w:szCs w:val="23"/>
        </w:rPr>
        <w:t xml:space="preserve"> </w:t>
      </w:r>
      <w:r w:rsidRPr="00CA56E8">
        <w:rPr>
          <w:rStyle w:val="hps"/>
          <w:sz w:val="23"/>
          <w:szCs w:val="23"/>
        </w:rPr>
        <w:t>número</w:t>
      </w:r>
      <w:r w:rsidRPr="00CA56E8">
        <w:rPr>
          <w:sz w:val="23"/>
          <w:szCs w:val="23"/>
        </w:rPr>
        <w:t xml:space="preserve"> </w:t>
      </w:r>
      <w:r w:rsidRPr="00CA56E8">
        <w:rPr>
          <w:rStyle w:val="hps"/>
          <w:sz w:val="23"/>
          <w:szCs w:val="23"/>
        </w:rPr>
        <w:t>067</w:t>
      </w:r>
      <w:r w:rsidRPr="00CA56E8">
        <w:rPr>
          <w:sz w:val="23"/>
          <w:szCs w:val="23"/>
        </w:rPr>
        <w:t xml:space="preserve">/12 </w:t>
      </w:r>
      <w:r w:rsidRPr="00CA56E8">
        <w:rPr>
          <w:rStyle w:val="hps"/>
          <w:sz w:val="23"/>
          <w:szCs w:val="23"/>
        </w:rPr>
        <w:t>IPPC</w:t>
      </w:r>
      <w:r w:rsidRPr="00CA56E8">
        <w:rPr>
          <w:sz w:val="23"/>
          <w:szCs w:val="23"/>
        </w:rPr>
        <w:t xml:space="preserve"> </w:t>
      </w:r>
      <w:r w:rsidRPr="00CA56E8">
        <w:rPr>
          <w:rStyle w:val="hps"/>
          <w:sz w:val="23"/>
          <w:szCs w:val="23"/>
        </w:rPr>
        <w:t>seguit a</w:t>
      </w:r>
      <w:r w:rsidRPr="00CA56E8">
        <w:rPr>
          <w:sz w:val="23"/>
          <w:szCs w:val="23"/>
        </w:rPr>
        <w:t xml:space="preserve"> </w:t>
      </w:r>
      <w:r w:rsidRPr="00CA56E8">
        <w:rPr>
          <w:rStyle w:val="hps"/>
          <w:sz w:val="23"/>
          <w:szCs w:val="23"/>
        </w:rPr>
        <w:t>instància de</w:t>
      </w:r>
      <w:r w:rsidRPr="00CA56E8">
        <w:rPr>
          <w:sz w:val="23"/>
          <w:szCs w:val="23"/>
        </w:rPr>
        <w:t xml:space="preserve"> </w:t>
      </w:r>
      <w:r w:rsidRPr="00CA56E8">
        <w:rPr>
          <w:rStyle w:val="hps"/>
          <w:sz w:val="23"/>
          <w:szCs w:val="23"/>
        </w:rPr>
        <w:t>Reciclats</w:t>
      </w:r>
      <w:r w:rsidRPr="00CA56E8">
        <w:rPr>
          <w:sz w:val="23"/>
          <w:szCs w:val="23"/>
        </w:rPr>
        <w:t xml:space="preserve"> </w:t>
      </w:r>
      <w:r w:rsidRPr="00CA56E8">
        <w:rPr>
          <w:rStyle w:val="hps"/>
          <w:sz w:val="23"/>
          <w:szCs w:val="23"/>
        </w:rPr>
        <w:t>Ribera del</w:t>
      </w:r>
      <w:r w:rsidRPr="00CA56E8">
        <w:rPr>
          <w:sz w:val="23"/>
          <w:szCs w:val="23"/>
        </w:rPr>
        <w:t xml:space="preserve"> </w:t>
      </w:r>
      <w:r w:rsidRPr="00CA56E8">
        <w:rPr>
          <w:rStyle w:val="hps"/>
          <w:sz w:val="23"/>
          <w:szCs w:val="23"/>
        </w:rPr>
        <w:t>Xúquer</w:t>
      </w:r>
      <w:r w:rsidRPr="00CA56E8">
        <w:rPr>
          <w:sz w:val="23"/>
          <w:szCs w:val="23"/>
        </w:rPr>
        <w:t xml:space="preserve">, </w:t>
      </w:r>
      <w:r w:rsidRPr="00CA56E8">
        <w:rPr>
          <w:rStyle w:val="hps"/>
          <w:sz w:val="23"/>
          <w:szCs w:val="23"/>
        </w:rPr>
        <w:t>SL</w:t>
      </w:r>
      <w:r w:rsidRPr="00CA56E8">
        <w:rPr>
          <w:sz w:val="23"/>
          <w:szCs w:val="23"/>
        </w:rPr>
        <w:t>.</w:t>
      </w:r>
    </w:p>
    <w:p w:rsidR="00CA56E8" w:rsidRPr="00CA56E8" w:rsidRDefault="00CA56E8" w:rsidP="00CA56E8">
      <w:pPr>
        <w:autoSpaceDE w:val="0"/>
        <w:snapToGrid w:val="0"/>
        <w:rPr>
          <w:rStyle w:val="hps"/>
          <w:b/>
          <w:sz w:val="23"/>
          <w:szCs w:val="23"/>
        </w:rPr>
      </w:pPr>
      <w:r w:rsidRPr="00CA56E8">
        <w:rPr>
          <w:sz w:val="23"/>
          <w:szCs w:val="23"/>
        </w:rPr>
        <w:br/>
      </w:r>
      <w:r w:rsidRPr="00CA56E8">
        <w:rPr>
          <w:rStyle w:val="hps"/>
          <w:sz w:val="23"/>
          <w:szCs w:val="23"/>
        </w:rPr>
        <w:t>En</w:t>
      </w:r>
      <w:r w:rsidRPr="00CA56E8">
        <w:rPr>
          <w:sz w:val="23"/>
          <w:szCs w:val="23"/>
        </w:rPr>
        <w:t xml:space="preserve"> </w:t>
      </w:r>
      <w:r w:rsidRPr="00CA56E8">
        <w:rPr>
          <w:rStyle w:val="hps"/>
          <w:sz w:val="23"/>
          <w:szCs w:val="23"/>
        </w:rPr>
        <w:t>atenció</w:t>
      </w:r>
      <w:r w:rsidRPr="00CA56E8">
        <w:rPr>
          <w:sz w:val="23"/>
          <w:szCs w:val="23"/>
        </w:rPr>
        <w:t xml:space="preserve"> </w:t>
      </w:r>
      <w:r w:rsidRPr="00CA56E8">
        <w:rPr>
          <w:rStyle w:val="hps"/>
          <w:sz w:val="23"/>
          <w:szCs w:val="23"/>
        </w:rPr>
        <w:t>als</w:t>
      </w:r>
      <w:r w:rsidRPr="00CA56E8">
        <w:rPr>
          <w:sz w:val="23"/>
          <w:szCs w:val="23"/>
        </w:rPr>
        <w:t xml:space="preserve"> </w:t>
      </w:r>
      <w:r w:rsidRPr="00CA56E8">
        <w:rPr>
          <w:rStyle w:val="hps"/>
          <w:sz w:val="23"/>
          <w:szCs w:val="23"/>
        </w:rPr>
        <w:t>drets</w:t>
      </w:r>
      <w:r w:rsidRPr="00CA56E8">
        <w:rPr>
          <w:sz w:val="23"/>
          <w:szCs w:val="23"/>
        </w:rPr>
        <w:t xml:space="preserve"> </w:t>
      </w:r>
      <w:r w:rsidRPr="00CA56E8">
        <w:rPr>
          <w:rStyle w:val="hps"/>
          <w:sz w:val="23"/>
          <w:szCs w:val="23"/>
        </w:rPr>
        <w:t>de participació</w:t>
      </w:r>
      <w:r w:rsidRPr="00CA56E8">
        <w:rPr>
          <w:sz w:val="23"/>
          <w:szCs w:val="23"/>
        </w:rPr>
        <w:t xml:space="preserve"> </w:t>
      </w:r>
      <w:r w:rsidRPr="00CA56E8">
        <w:rPr>
          <w:rStyle w:val="hps"/>
          <w:sz w:val="23"/>
          <w:szCs w:val="23"/>
        </w:rPr>
        <w:t>pública</w:t>
      </w:r>
      <w:r w:rsidRPr="00CA56E8">
        <w:rPr>
          <w:sz w:val="23"/>
          <w:szCs w:val="23"/>
        </w:rPr>
        <w:t xml:space="preserve"> </w:t>
      </w:r>
      <w:r w:rsidRPr="00CA56E8">
        <w:rPr>
          <w:rStyle w:val="hps"/>
          <w:sz w:val="23"/>
          <w:szCs w:val="23"/>
        </w:rPr>
        <w:t>presentem</w:t>
      </w:r>
      <w:r w:rsidRPr="00CA56E8">
        <w:rPr>
          <w:sz w:val="23"/>
          <w:szCs w:val="23"/>
        </w:rPr>
        <w:t xml:space="preserve"> </w:t>
      </w:r>
      <w:r w:rsidRPr="00CA56E8">
        <w:rPr>
          <w:rStyle w:val="hps"/>
          <w:sz w:val="23"/>
          <w:szCs w:val="23"/>
        </w:rPr>
        <w:t>les</w:t>
      </w:r>
      <w:r w:rsidRPr="00CA56E8">
        <w:rPr>
          <w:sz w:val="23"/>
          <w:szCs w:val="23"/>
        </w:rPr>
        <w:t xml:space="preserve"> </w:t>
      </w:r>
      <w:r>
        <w:rPr>
          <w:rStyle w:val="hps"/>
          <w:sz w:val="23"/>
          <w:szCs w:val="23"/>
        </w:rPr>
        <w:t>al·</w:t>
      </w:r>
      <w:r w:rsidRPr="00CA56E8">
        <w:rPr>
          <w:rStyle w:val="hps"/>
          <w:sz w:val="23"/>
          <w:szCs w:val="23"/>
        </w:rPr>
        <w:t>legacions</w:t>
      </w:r>
      <w:r w:rsidRPr="00CA56E8">
        <w:rPr>
          <w:sz w:val="23"/>
          <w:szCs w:val="23"/>
        </w:rPr>
        <w:t xml:space="preserve"> </w:t>
      </w:r>
      <w:r w:rsidRPr="00CA56E8">
        <w:rPr>
          <w:rStyle w:val="hps"/>
          <w:sz w:val="23"/>
          <w:szCs w:val="23"/>
        </w:rPr>
        <w:t>adjuntes</w:t>
      </w:r>
      <w:r w:rsidRPr="00CA56E8">
        <w:rPr>
          <w:sz w:val="23"/>
          <w:szCs w:val="23"/>
        </w:rPr>
        <w:t xml:space="preserve"> </w:t>
      </w:r>
      <w:r w:rsidRPr="00CA56E8">
        <w:rPr>
          <w:rStyle w:val="hps"/>
          <w:sz w:val="23"/>
          <w:szCs w:val="23"/>
        </w:rPr>
        <w:t>a aquesta</w:t>
      </w:r>
      <w:r w:rsidRPr="00CA56E8">
        <w:rPr>
          <w:sz w:val="23"/>
          <w:szCs w:val="23"/>
        </w:rPr>
        <w:t xml:space="preserve"> </w:t>
      </w:r>
      <w:r>
        <w:rPr>
          <w:rStyle w:val="hps"/>
          <w:sz w:val="23"/>
          <w:szCs w:val="23"/>
        </w:rPr>
        <w:t>sol·</w:t>
      </w:r>
      <w:r w:rsidRPr="00CA56E8">
        <w:rPr>
          <w:rStyle w:val="hps"/>
          <w:sz w:val="23"/>
          <w:szCs w:val="23"/>
        </w:rPr>
        <w:t>licitud</w:t>
      </w:r>
      <w:r w:rsidRPr="00CA56E8">
        <w:rPr>
          <w:sz w:val="23"/>
          <w:szCs w:val="23"/>
        </w:rPr>
        <w:t>.</w:t>
      </w:r>
      <w:r w:rsidRPr="00CA56E8">
        <w:rPr>
          <w:sz w:val="23"/>
          <w:szCs w:val="23"/>
        </w:rPr>
        <w:br/>
      </w:r>
      <w:r w:rsidRPr="00CA56E8">
        <w:rPr>
          <w:sz w:val="23"/>
          <w:szCs w:val="23"/>
        </w:rPr>
        <w:br/>
      </w:r>
      <w:r w:rsidRPr="00CA56E8">
        <w:rPr>
          <w:rStyle w:val="hps"/>
          <w:b/>
          <w:sz w:val="23"/>
          <w:szCs w:val="23"/>
        </w:rPr>
        <w:t>SOL·LICITA</w:t>
      </w:r>
    </w:p>
    <w:p w:rsidR="00CA56E8" w:rsidRDefault="00CA56E8" w:rsidP="00CA56E8">
      <w:pPr>
        <w:autoSpaceDE w:val="0"/>
        <w:snapToGrid w:val="0"/>
        <w:rPr>
          <w:sz w:val="23"/>
          <w:szCs w:val="23"/>
        </w:rPr>
      </w:pPr>
      <w:r w:rsidRPr="00CA56E8">
        <w:rPr>
          <w:sz w:val="23"/>
          <w:szCs w:val="23"/>
        </w:rPr>
        <w:br/>
      </w:r>
      <w:r w:rsidRPr="00536793">
        <w:rPr>
          <w:rStyle w:val="hps"/>
          <w:b/>
          <w:sz w:val="23"/>
          <w:szCs w:val="23"/>
        </w:rPr>
        <w:t>Que siguin</w:t>
      </w:r>
      <w:r w:rsidRPr="00536793">
        <w:rPr>
          <w:b/>
          <w:sz w:val="23"/>
          <w:szCs w:val="23"/>
        </w:rPr>
        <w:t xml:space="preserve"> </w:t>
      </w:r>
      <w:r w:rsidRPr="00536793">
        <w:rPr>
          <w:rStyle w:val="hps"/>
          <w:b/>
          <w:sz w:val="23"/>
          <w:szCs w:val="23"/>
        </w:rPr>
        <w:t>incorporades</w:t>
      </w:r>
      <w:r w:rsidRPr="00536793">
        <w:rPr>
          <w:b/>
          <w:sz w:val="23"/>
          <w:szCs w:val="23"/>
        </w:rPr>
        <w:t xml:space="preserve"> </w:t>
      </w:r>
      <w:r w:rsidRPr="00536793">
        <w:rPr>
          <w:rStyle w:val="hps"/>
          <w:b/>
          <w:sz w:val="23"/>
          <w:szCs w:val="23"/>
        </w:rPr>
        <w:t>aquestes</w:t>
      </w:r>
      <w:r w:rsidRPr="00536793">
        <w:rPr>
          <w:b/>
          <w:sz w:val="23"/>
          <w:szCs w:val="23"/>
        </w:rPr>
        <w:t xml:space="preserve"> </w:t>
      </w:r>
      <w:r w:rsidRPr="00536793">
        <w:rPr>
          <w:rStyle w:val="hps"/>
          <w:b/>
          <w:sz w:val="23"/>
          <w:szCs w:val="23"/>
        </w:rPr>
        <w:t>legacions</w:t>
      </w:r>
      <w:r w:rsidRPr="00536793">
        <w:rPr>
          <w:b/>
          <w:sz w:val="23"/>
          <w:szCs w:val="23"/>
        </w:rPr>
        <w:t xml:space="preserve"> </w:t>
      </w:r>
      <w:r w:rsidRPr="00536793">
        <w:rPr>
          <w:rStyle w:val="hps"/>
          <w:b/>
          <w:sz w:val="23"/>
          <w:szCs w:val="23"/>
        </w:rPr>
        <w:t>adjuntes</w:t>
      </w:r>
      <w:r w:rsidRPr="00536793">
        <w:rPr>
          <w:b/>
          <w:sz w:val="23"/>
          <w:szCs w:val="23"/>
        </w:rPr>
        <w:t xml:space="preserve"> </w:t>
      </w:r>
      <w:r w:rsidRPr="00536793">
        <w:rPr>
          <w:rStyle w:val="hps"/>
          <w:b/>
          <w:sz w:val="23"/>
          <w:szCs w:val="23"/>
        </w:rPr>
        <w:t>a l'expedient</w:t>
      </w:r>
      <w:r w:rsidRPr="00536793">
        <w:rPr>
          <w:b/>
          <w:sz w:val="23"/>
          <w:szCs w:val="23"/>
        </w:rPr>
        <w:t xml:space="preserve"> </w:t>
      </w:r>
      <w:r w:rsidRPr="00536793">
        <w:rPr>
          <w:rStyle w:val="hps"/>
          <w:b/>
          <w:sz w:val="23"/>
          <w:szCs w:val="23"/>
        </w:rPr>
        <w:t>administratiu</w:t>
      </w:r>
      <w:r w:rsidRPr="00536793">
        <w:rPr>
          <w:b/>
          <w:sz w:val="23"/>
          <w:szCs w:val="23"/>
        </w:rPr>
        <w:t xml:space="preserve"> </w:t>
      </w:r>
      <w:r w:rsidRPr="00536793">
        <w:rPr>
          <w:rStyle w:val="hps"/>
          <w:b/>
          <w:sz w:val="23"/>
          <w:szCs w:val="23"/>
        </w:rPr>
        <w:t>de referència</w:t>
      </w:r>
      <w:r w:rsidRPr="00CA56E8">
        <w:rPr>
          <w:sz w:val="23"/>
          <w:szCs w:val="23"/>
        </w:rPr>
        <w:t xml:space="preserve">, </w:t>
      </w:r>
      <w:r w:rsidRPr="00CA56E8">
        <w:rPr>
          <w:rStyle w:val="hps"/>
          <w:sz w:val="23"/>
          <w:szCs w:val="23"/>
        </w:rPr>
        <w:t>ja que han</w:t>
      </w:r>
      <w:r w:rsidRPr="00CA56E8">
        <w:rPr>
          <w:sz w:val="23"/>
          <w:szCs w:val="23"/>
        </w:rPr>
        <w:t xml:space="preserve"> </w:t>
      </w:r>
      <w:r w:rsidRPr="00CA56E8">
        <w:rPr>
          <w:rStyle w:val="hps"/>
          <w:sz w:val="23"/>
          <w:szCs w:val="23"/>
        </w:rPr>
        <w:t>estat</w:t>
      </w:r>
      <w:r w:rsidRPr="00CA56E8">
        <w:rPr>
          <w:sz w:val="23"/>
          <w:szCs w:val="23"/>
        </w:rPr>
        <w:t xml:space="preserve"> </w:t>
      </w:r>
      <w:r w:rsidRPr="00CA56E8">
        <w:rPr>
          <w:rStyle w:val="hps"/>
          <w:sz w:val="23"/>
          <w:szCs w:val="23"/>
        </w:rPr>
        <w:t>presentades</w:t>
      </w:r>
      <w:r w:rsidRPr="00CA56E8">
        <w:rPr>
          <w:sz w:val="23"/>
          <w:szCs w:val="23"/>
        </w:rPr>
        <w:t xml:space="preserve"> </w:t>
      </w:r>
      <w:r w:rsidRPr="00CA56E8">
        <w:rPr>
          <w:rStyle w:val="hps"/>
          <w:sz w:val="23"/>
          <w:szCs w:val="23"/>
        </w:rPr>
        <w:t>en</w:t>
      </w:r>
      <w:r w:rsidRPr="00CA56E8">
        <w:rPr>
          <w:sz w:val="23"/>
          <w:szCs w:val="23"/>
        </w:rPr>
        <w:t xml:space="preserve"> </w:t>
      </w:r>
      <w:r w:rsidRPr="00CA56E8">
        <w:rPr>
          <w:rStyle w:val="hps"/>
          <w:sz w:val="23"/>
          <w:szCs w:val="23"/>
        </w:rPr>
        <w:t>temps</w:t>
      </w:r>
      <w:r w:rsidRPr="00CA56E8">
        <w:rPr>
          <w:sz w:val="23"/>
          <w:szCs w:val="23"/>
        </w:rPr>
        <w:t xml:space="preserve"> </w:t>
      </w:r>
      <w:r w:rsidRPr="00CA56E8">
        <w:rPr>
          <w:rStyle w:val="hps"/>
          <w:sz w:val="23"/>
          <w:szCs w:val="23"/>
        </w:rPr>
        <w:t>i</w:t>
      </w:r>
      <w:r w:rsidRPr="00CA56E8">
        <w:rPr>
          <w:sz w:val="23"/>
          <w:szCs w:val="23"/>
        </w:rPr>
        <w:t xml:space="preserve"> </w:t>
      </w:r>
      <w:r w:rsidRPr="00CA56E8">
        <w:rPr>
          <w:rStyle w:val="hps"/>
          <w:sz w:val="23"/>
          <w:szCs w:val="23"/>
        </w:rPr>
        <w:t>forma en el termini</w:t>
      </w:r>
      <w:r w:rsidRPr="00CA56E8">
        <w:rPr>
          <w:sz w:val="23"/>
          <w:szCs w:val="23"/>
        </w:rPr>
        <w:t xml:space="preserve"> </w:t>
      </w:r>
      <w:r w:rsidRPr="00CA56E8">
        <w:rPr>
          <w:rStyle w:val="hps"/>
          <w:sz w:val="23"/>
          <w:szCs w:val="23"/>
        </w:rPr>
        <w:t>reglamentari</w:t>
      </w:r>
      <w:r w:rsidRPr="00CA56E8">
        <w:rPr>
          <w:sz w:val="23"/>
          <w:szCs w:val="23"/>
        </w:rPr>
        <w:t>.</w:t>
      </w:r>
    </w:p>
    <w:p w:rsidR="00CA56E8" w:rsidRDefault="00CA56E8" w:rsidP="00CA56E8">
      <w:pPr>
        <w:autoSpaceDE w:val="0"/>
        <w:snapToGrid w:val="0"/>
        <w:rPr>
          <w:rStyle w:val="hps"/>
          <w:sz w:val="23"/>
          <w:szCs w:val="23"/>
        </w:rPr>
      </w:pPr>
      <w:r w:rsidRPr="00CA56E8">
        <w:rPr>
          <w:sz w:val="23"/>
          <w:szCs w:val="23"/>
        </w:rPr>
        <w:br/>
      </w:r>
      <w:r w:rsidRPr="00FA6DF8">
        <w:rPr>
          <w:rStyle w:val="hps"/>
          <w:b/>
          <w:sz w:val="23"/>
          <w:szCs w:val="23"/>
        </w:rPr>
        <w:t>Que se'ns</w:t>
      </w:r>
      <w:r w:rsidRPr="00FA6DF8">
        <w:rPr>
          <w:b/>
          <w:sz w:val="23"/>
          <w:szCs w:val="23"/>
        </w:rPr>
        <w:t xml:space="preserve"> </w:t>
      </w:r>
      <w:proofErr w:type="spellStart"/>
      <w:r w:rsidRPr="00FA6DF8">
        <w:rPr>
          <w:rStyle w:val="hps"/>
          <w:b/>
          <w:sz w:val="23"/>
          <w:szCs w:val="23"/>
        </w:rPr>
        <w:t>considere</w:t>
      </w:r>
      <w:proofErr w:type="spellEnd"/>
      <w:r w:rsidRPr="00FA6DF8">
        <w:rPr>
          <w:rStyle w:val="hps"/>
          <w:b/>
          <w:sz w:val="23"/>
          <w:szCs w:val="23"/>
        </w:rPr>
        <w:t xml:space="preserve"> part</w:t>
      </w:r>
      <w:r w:rsidRPr="00FA6DF8">
        <w:rPr>
          <w:b/>
          <w:sz w:val="23"/>
          <w:szCs w:val="23"/>
        </w:rPr>
        <w:t xml:space="preserve"> </w:t>
      </w:r>
      <w:r w:rsidRPr="00FA6DF8">
        <w:rPr>
          <w:rStyle w:val="hps"/>
          <w:b/>
          <w:sz w:val="23"/>
          <w:szCs w:val="23"/>
        </w:rPr>
        <w:t>interessada</w:t>
      </w:r>
      <w:r w:rsidRPr="00CA56E8">
        <w:rPr>
          <w:sz w:val="23"/>
          <w:szCs w:val="23"/>
        </w:rPr>
        <w:t xml:space="preserve"> </w:t>
      </w:r>
      <w:r w:rsidRPr="00CA56E8">
        <w:rPr>
          <w:rStyle w:val="hps"/>
          <w:sz w:val="23"/>
          <w:szCs w:val="23"/>
        </w:rPr>
        <w:t>en</w:t>
      </w:r>
      <w:r w:rsidRPr="00CA56E8">
        <w:rPr>
          <w:sz w:val="23"/>
          <w:szCs w:val="23"/>
        </w:rPr>
        <w:t xml:space="preserve"> </w:t>
      </w:r>
      <w:r w:rsidRPr="00CA56E8">
        <w:rPr>
          <w:rStyle w:val="hps"/>
          <w:sz w:val="23"/>
          <w:szCs w:val="23"/>
        </w:rPr>
        <w:t>aquest</w:t>
      </w:r>
      <w:r w:rsidRPr="00CA56E8">
        <w:rPr>
          <w:sz w:val="23"/>
          <w:szCs w:val="23"/>
        </w:rPr>
        <w:t xml:space="preserve"> </w:t>
      </w:r>
      <w:r w:rsidRPr="00CA56E8">
        <w:rPr>
          <w:rStyle w:val="hps"/>
          <w:sz w:val="23"/>
          <w:szCs w:val="23"/>
        </w:rPr>
        <w:t>expedient per</w:t>
      </w:r>
      <w:r w:rsidRPr="00CA56E8">
        <w:rPr>
          <w:sz w:val="23"/>
          <w:szCs w:val="23"/>
        </w:rPr>
        <w:t xml:space="preserve"> </w:t>
      </w:r>
      <w:r w:rsidRPr="00CA56E8">
        <w:rPr>
          <w:rStyle w:val="hps"/>
          <w:sz w:val="23"/>
          <w:szCs w:val="23"/>
        </w:rPr>
        <w:t>complir els</w:t>
      </w:r>
      <w:r w:rsidRPr="00CA56E8">
        <w:rPr>
          <w:sz w:val="23"/>
          <w:szCs w:val="23"/>
        </w:rPr>
        <w:t xml:space="preserve"> </w:t>
      </w:r>
      <w:r w:rsidRPr="00CA56E8">
        <w:rPr>
          <w:rStyle w:val="hps"/>
          <w:sz w:val="23"/>
          <w:szCs w:val="23"/>
        </w:rPr>
        <w:t>requisits</w:t>
      </w:r>
      <w:r w:rsidRPr="00CA56E8">
        <w:rPr>
          <w:sz w:val="23"/>
          <w:szCs w:val="23"/>
        </w:rPr>
        <w:t xml:space="preserve"> </w:t>
      </w:r>
      <w:r w:rsidRPr="00CA56E8">
        <w:rPr>
          <w:rStyle w:val="hps"/>
          <w:sz w:val="23"/>
          <w:szCs w:val="23"/>
        </w:rPr>
        <w:t>que estableix la</w:t>
      </w:r>
      <w:r w:rsidRPr="00CA56E8">
        <w:rPr>
          <w:sz w:val="23"/>
          <w:szCs w:val="23"/>
        </w:rPr>
        <w:t xml:space="preserve"> </w:t>
      </w:r>
      <w:r w:rsidRPr="00CA56E8">
        <w:rPr>
          <w:rStyle w:val="hps"/>
          <w:sz w:val="23"/>
          <w:szCs w:val="23"/>
        </w:rPr>
        <w:t>Llei</w:t>
      </w:r>
      <w:r w:rsidRPr="00CA56E8">
        <w:rPr>
          <w:sz w:val="23"/>
          <w:szCs w:val="23"/>
        </w:rPr>
        <w:t xml:space="preserve"> </w:t>
      </w:r>
      <w:r w:rsidRPr="00CA56E8">
        <w:rPr>
          <w:rStyle w:val="hps"/>
          <w:sz w:val="23"/>
          <w:szCs w:val="23"/>
        </w:rPr>
        <w:t>27/2006,</w:t>
      </w:r>
      <w:r w:rsidRPr="00CA56E8">
        <w:rPr>
          <w:sz w:val="23"/>
          <w:szCs w:val="23"/>
        </w:rPr>
        <w:t xml:space="preserve"> </w:t>
      </w:r>
      <w:r w:rsidRPr="00CA56E8">
        <w:rPr>
          <w:rStyle w:val="hps"/>
          <w:sz w:val="23"/>
          <w:szCs w:val="23"/>
        </w:rPr>
        <w:t>que</w:t>
      </w:r>
      <w:r w:rsidRPr="00CA56E8">
        <w:rPr>
          <w:sz w:val="23"/>
          <w:szCs w:val="23"/>
        </w:rPr>
        <w:t xml:space="preserve"> </w:t>
      </w:r>
      <w:r w:rsidRPr="00CA56E8">
        <w:rPr>
          <w:rStyle w:val="hps"/>
          <w:sz w:val="23"/>
          <w:szCs w:val="23"/>
        </w:rPr>
        <w:t>regula</w:t>
      </w:r>
      <w:r w:rsidRPr="00CA56E8">
        <w:rPr>
          <w:sz w:val="23"/>
          <w:szCs w:val="23"/>
        </w:rPr>
        <w:t xml:space="preserve"> </w:t>
      </w:r>
      <w:r w:rsidRPr="00CA56E8">
        <w:rPr>
          <w:rStyle w:val="hps"/>
          <w:sz w:val="23"/>
          <w:szCs w:val="23"/>
        </w:rPr>
        <w:t>la participació pública en</w:t>
      </w:r>
      <w:r w:rsidRPr="00CA56E8">
        <w:rPr>
          <w:sz w:val="23"/>
          <w:szCs w:val="23"/>
        </w:rPr>
        <w:t xml:space="preserve"> </w:t>
      </w:r>
      <w:r w:rsidRPr="00CA56E8">
        <w:rPr>
          <w:rStyle w:val="hps"/>
          <w:sz w:val="23"/>
          <w:szCs w:val="23"/>
        </w:rPr>
        <w:t>temes</w:t>
      </w:r>
      <w:r w:rsidRPr="00CA56E8">
        <w:rPr>
          <w:sz w:val="23"/>
          <w:szCs w:val="23"/>
        </w:rPr>
        <w:t xml:space="preserve"> </w:t>
      </w:r>
      <w:r w:rsidRPr="00CA56E8">
        <w:rPr>
          <w:rStyle w:val="hps"/>
          <w:sz w:val="23"/>
          <w:szCs w:val="23"/>
        </w:rPr>
        <w:t>de medi ambient</w:t>
      </w:r>
      <w:r w:rsidRPr="00CA56E8">
        <w:rPr>
          <w:sz w:val="23"/>
          <w:szCs w:val="23"/>
        </w:rPr>
        <w:t xml:space="preserve">, </w:t>
      </w:r>
      <w:r w:rsidRPr="00CA56E8">
        <w:rPr>
          <w:rStyle w:val="hps"/>
          <w:sz w:val="23"/>
          <w:szCs w:val="23"/>
        </w:rPr>
        <w:t>a</w:t>
      </w:r>
      <w:r w:rsidRPr="00CA56E8">
        <w:rPr>
          <w:sz w:val="23"/>
          <w:szCs w:val="23"/>
        </w:rPr>
        <w:t xml:space="preserve"> </w:t>
      </w:r>
      <w:r w:rsidRPr="00CA56E8">
        <w:rPr>
          <w:rStyle w:val="hps"/>
          <w:sz w:val="23"/>
          <w:szCs w:val="23"/>
        </w:rPr>
        <w:t>les</w:t>
      </w:r>
      <w:r w:rsidRPr="00CA56E8">
        <w:rPr>
          <w:sz w:val="23"/>
          <w:szCs w:val="23"/>
        </w:rPr>
        <w:t xml:space="preserve"> </w:t>
      </w:r>
      <w:r w:rsidRPr="00CA56E8">
        <w:rPr>
          <w:rStyle w:val="hps"/>
          <w:sz w:val="23"/>
          <w:szCs w:val="23"/>
        </w:rPr>
        <w:t>organitzacions</w:t>
      </w:r>
      <w:r w:rsidRPr="00CA56E8">
        <w:rPr>
          <w:sz w:val="23"/>
          <w:szCs w:val="23"/>
        </w:rPr>
        <w:t xml:space="preserve"> </w:t>
      </w:r>
      <w:r w:rsidRPr="00CA56E8">
        <w:rPr>
          <w:rStyle w:val="hps"/>
          <w:sz w:val="23"/>
          <w:szCs w:val="23"/>
        </w:rPr>
        <w:t>ambientalistes</w:t>
      </w:r>
      <w:r w:rsidRPr="00CA56E8">
        <w:rPr>
          <w:sz w:val="23"/>
          <w:szCs w:val="23"/>
        </w:rPr>
        <w:t xml:space="preserve"> </w:t>
      </w:r>
      <w:r>
        <w:rPr>
          <w:rStyle w:val="hps"/>
          <w:sz w:val="23"/>
          <w:szCs w:val="23"/>
        </w:rPr>
        <w:t>perquè forme</w:t>
      </w:r>
      <w:r w:rsidRPr="00CA56E8">
        <w:rPr>
          <w:rStyle w:val="hps"/>
          <w:sz w:val="23"/>
          <w:szCs w:val="23"/>
        </w:rPr>
        <w:t>n</w:t>
      </w:r>
      <w:r w:rsidRPr="00CA56E8">
        <w:rPr>
          <w:sz w:val="23"/>
          <w:szCs w:val="23"/>
        </w:rPr>
        <w:t xml:space="preserve"> </w:t>
      </w:r>
      <w:r w:rsidRPr="00CA56E8">
        <w:rPr>
          <w:rStyle w:val="hps"/>
          <w:sz w:val="23"/>
          <w:szCs w:val="23"/>
        </w:rPr>
        <w:t>part del</w:t>
      </w:r>
      <w:r w:rsidRPr="00CA56E8">
        <w:rPr>
          <w:sz w:val="23"/>
          <w:szCs w:val="23"/>
        </w:rPr>
        <w:t xml:space="preserve"> </w:t>
      </w:r>
      <w:r w:rsidRPr="00CA56E8">
        <w:rPr>
          <w:rStyle w:val="hps"/>
          <w:sz w:val="23"/>
          <w:szCs w:val="23"/>
        </w:rPr>
        <w:t>"</w:t>
      </w:r>
      <w:r w:rsidRPr="00CA56E8">
        <w:rPr>
          <w:sz w:val="23"/>
          <w:szCs w:val="23"/>
        </w:rPr>
        <w:t xml:space="preserve">públic </w:t>
      </w:r>
      <w:r w:rsidRPr="00CA56E8">
        <w:rPr>
          <w:rStyle w:val="hps"/>
          <w:sz w:val="23"/>
          <w:szCs w:val="23"/>
        </w:rPr>
        <w:t>interessat</w:t>
      </w:r>
      <w:r w:rsidRPr="00CA56E8">
        <w:rPr>
          <w:sz w:val="23"/>
          <w:szCs w:val="23"/>
        </w:rPr>
        <w:t xml:space="preserve">" </w:t>
      </w:r>
      <w:r w:rsidRPr="00CA56E8">
        <w:rPr>
          <w:rStyle w:val="hps"/>
          <w:sz w:val="23"/>
          <w:szCs w:val="23"/>
        </w:rPr>
        <w:t>ja</w:t>
      </w:r>
      <w:r w:rsidRPr="00CA56E8">
        <w:rPr>
          <w:sz w:val="23"/>
          <w:szCs w:val="23"/>
        </w:rPr>
        <w:t xml:space="preserve"> </w:t>
      </w:r>
      <w:r>
        <w:rPr>
          <w:rStyle w:val="hps"/>
          <w:sz w:val="23"/>
          <w:szCs w:val="23"/>
        </w:rPr>
        <w:t>que reunim</w:t>
      </w:r>
      <w:r w:rsidRPr="00CA56E8">
        <w:rPr>
          <w:sz w:val="23"/>
          <w:szCs w:val="23"/>
        </w:rPr>
        <w:t xml:space="preserve"> </w:t>
      </w:r>
      <w:r w:rsidRPr="00CA56E8">
        <w:rPr>
          <w:rStyle w:val="hps"/>
          <w:sz w:val="23"/>
          <w:szCs w:val="23"/>
        </w:rPr>
        <w:t>els</w:t>
      </w:r>
      <w:r w:rsidRPr="00CA56E8">
        <w:rPr>
          <w:sz w:val="23"/>
          <w:szCs w:val="23"/>
        </w:rPr>
        <w:t xml:space="preserve"> </w:t>
      </w:r>
      <w:r w:rsidRPr="00CA56E8">
        <w:rPr>
          <w:rStyle w:val="hps"/>
          <w:sz w:val="23"/>
          <w:szCs w:val="23"/>
        </w:rPr>
        <w:t>requisits</w:t>
      </w:r>
      <w:r w:rsidRPr="00CA56E8">
        <w:rPr>
          <w:sz w:val="23"/>
          <w:szCs w:val="23"/>
        </w:rPr>
        <w:t xml:space="preserve"> </w:t>
      </w:r>
      <w:r w:rsidRPr="00CA56E8">
        <w:rPr>
          <w:rStyle w:val="hps"/>
          <w:sz w:val="23"/>
          <w:szCs w:val="23"/>
        </w:rPr>
        <w:t>exigits</w:t>
      </w:r>
      <w:r w:rsidRPr="00CA56E8">
        <w:rPr>
          <w:sz w:val="23"/>
          <w:szCs w:val="23"/>
        </w:rPr>
        <w:t xml:space="preserve"> </w:t>
      </w:r>
      <w:r w:rsidRPr="00CA56E8">
        <w:rPr>
          <w:rStyle w:val="hps"/>
          <w:sz w:val="23"/>
          <w:szCs w:val="23"/>
        </w:rPr>
        <w:t>per l'art</w:t>
      </w:r>
      <w:r w:rsidRPr="00CA56E8">
        <w:rPr>
          <w:sz w:val="23"/>
          <w:szCs w:val="23"/>
        </w:rPr>
        <w:t xml:space="preserve">. </w:t>
      </w:r>
      <w:r w:rsidRPr="00CA56E8">
        <w:rPr>
          <w:rStyle w:val="hps"/>
          <w:sz w:val="23"/>
          <w:szCs w:val="23"/>
        </w:rPr>
        <w:t>23 d'aquesta Llei</w:t>
      </w:r>
    </w:p>
    <w:p w:rsidR="00FA6DF8" w:rsidRPr="00FA6DF8" w:rsidRDefault="00CA56E8" w:rsidP="00CA56E8">
      <w:pPr>
        <w:autoSpaceDE w:val="0"/>
        <w:snapToGrid w:val="0"/>
        <w:rPr>
          <w:b/>
          <w:sz w:val="23"/>
          <w:szCs w:val="23"/>
        </w:rPr>
      </w:pPr>
      <w:r w:rsidRPr="00CA56E8">
        <w:rPr>
          <w:sz w:val="23"/>
          <w:szCs w:val="23"/>
        </w:rPr>
        <w:br/>
      </w:r>
      <w:r w:rsidRPr="00FA6DF8">
        <w:rPr>
          <w:rStyle w:val="hps"/>
          <w:b/>
          <w:sz w:val="23"/>
          <w:szCs w:val="23"/>
        </w:rPr>
        <w:t>Que no</w:t>
      </w:r>
      <w:r w:rsidRPr="00FA6DF8">
        <w:rPr>
          <w:b/>
          <w:sz w:val="23"/>
          <w:szCs w:val="23"/>
        </w:rPr>
        <w:t xml:space="preserve"> </w:t>
      </w:r>
      <w:r w:rsidRPr="00FA6DF8">
        <w:rPr>
          <w:rStyle w:val="hps"/>
          <w:b/>
          <w:sz w:val="23"/>
          <w:szCs w:val="23"/>
        </w:rPr>
        <w:t>es</w:t>
      </w:r>
      <w:r w:rsidRPr="00FA6DF8">
        <w:rPr>
          <w:b/>
          <w:sz w:val="23"/>
          <w:szCs w:val="23"/>
        </w:rPr>
        <w:t xml:space="preserve"> </w:t>
      </w:r>
      <w:proofErr w:type="spellStart"/>
      <w:r w:rsidRPr="00FA6DF8">
        <w:rPr>
          <w:rStyle w:val="hps"/>
          <w:b/>
          <w:sz w:val="23"/>
          <w:szCs w:val="23"/>
        </w:rPr>
        <w:t>conced</w:t>
      </w:r>
      <w:r w:rsidR="00FA6DF8" w:rsidRPr="00FA6DF8">
        <w:rPr>
          <w:rStyle w:val="hps"/>
          <w:b/>
          <w:sz w:val="23"/>
          <w:szCs w:val="23"/>
        </w:rPr>
        <w:t>isca</w:t>
      </w:r>
      <w:proofErr w:type="spellEnd"/>
      <w:r w:rsidRPr="00FA6DF8">
        <w:rPr>
          <w:b/>
          <w:sz w:val="23"/>
          <w:szCs w:val="23"/>
        </w:rPr>
        <w:t xml:space="preserve"> </w:t>
      </w:r>
      <w:proofErr w:type="spellStart"/>
      <w:r w:rsidRPr="00FA6DF8">
        <w:rPr>
          <w:rStyle w:val="hps"/>
          <w:b/>
          <w:sz w:val="23"/>
          <w:szCs w:val="23"/>
        </w:rPr>
        <w:t>l'AAI</w:t>
      </w:r>
      <w:proofErr w:type="spellEnd"/>
      <w:r w:rsidRPr="00FA6DF8">
        <w:rPr>
          <w:b/>
          <w:sz w:val="23"/>
          <w:szCs w:val="23"/>
        </w:rPr>
        <w:t xml:space="preserve"> </w:t>
      </w:r>
      <w:r w:rsidRPr="00FA6DF8">
        <w:rPr>
          <w:rStyle w:val="hps"/>
          <w:b/>
          <w:sz w:val="23"/>
          <w:szCs w:val="23"/>
        </w:rPr>
        <w:t>en els</w:t>
      </w:r>
      <w:r w:rsidRPr="00FA6DF8">
        <w:rPr>
          <w:b/>
          <w:sz w:val="23"/>
          <w:szCs w:val="23"/>
        </w:rPr>
        <w:t xml:space="preserve"> </w:t>
      </w:r>
      <w:r w:rsidRPr="00FA6DF8">
        <w:rPr>
          <w:rStyle w:val="hps"/>
          <w:b/>
          <w:sz w:val="23"/>
          <w:szCs w:val="23"/>
        </w:rPr>
        <w:t>termes de la</w:t>
      </w:r>
      <w:r w:rsidRPr="00FA6DF8">
        <w:rPr>
          <w:b/>
          <w:sz w:val="23"/>
          <w:szCs w:val="23"/>
        </w:rPr>
        <w:t xml:space="preserve"> </w:t>
      </w:r>
      <w:r w:rsidR="00FA6DF8" w:rsidRPr="00FA6DF8">
        <w:rPr>
          <w:rStyle w:val="hps"/>
          <w:b/>
          <w:sz w:val="23"/>
          <w:szCs w:val="23"/>
        </w:rPr>
        <w:t>sol·</w:t>
      </w:r>
      <w:r w:rsidRPr="00FA6DF8">
        <w:rPr>
          <w:rStyle w:val="hps"/>
          <w:b/>
          <w:sz w:val="23"/>
          <w:szCs w:val="23"/>
        </w:rPr>
        <w:t>licitud</w:t>
      </w:r>
      <w:r w:rsidRPr="00FA6DF8">
        <w:rPr>
          <w:b/>
          <w:sz w:val="23"/>
          <w:szCs w:val="23"/>
        </w:rPr>
        <w:t xml:space="preserve"> </w:t>
      </w:r>
      <w:r w:rsidRPr="00FA6DF8">
        <w:rPr>
          <w:rStyle w:val="hps"/>
          <w:b/>
          <w:sz w:val="23"/>
          <w:szCs w:val="23"/>
        </w:rPr>
        <w:t>pels</w:t>
      </w:r>
      <w:r w:rsidRPr="00FA6DF8">
        <w:rPr>
          <w:b/>
          <w:sz w:val="23"/>
          <w:szCs w:val="23"/>
        </w:rPr>
        <w:t xml:space="preserve"> </w:t>
      </w:r>
      <w:r w:rsidRPr="00FA6DF8">
        <w:rPr>
          <w:rStyle w:val="hps"/>
          <w:b/>
          <w:sz w:val="23"/>
          <w:szCs w:val="23"/>
        </w:rPr>
        <w:t>arguments</w:t>
      </w:r>
      <w:r w:rsidRPr="00FA6DF8">
        <w:rPr>
          <w:b/>
          <w:sz w:val="23"/>
          <w:szCs w:val="23"/>
        </w:rPr>
        <w:t xml:space="preserve"> </w:t>
      </w:r>
      <w:r w:rsidRPr="00FA6DF8">
        <w:rPr>
          <w:rStyle w:val="hps"/>
          <w:b/>
          <w:sz w:val="23"/>
          <w:szCs w:val="23"/>
        </w:rPr>
        <w:t>exposats</w:t>
      </w:r>
      <w:r w:rsidRPr="00FA6DF8">
        <w:rPr>
          <w:b/>
          <w:sz w:val="23"/>
          <w:szCs w:val="23"/>
        </w:rPr>
        <w:t xml:space="preserve"> </w:t>
      </w:r>
      <w:r w:rsidRPr="00FA6DF8">
        <w:rPr>
          <w:rStyle w:val="hps"/>
          <w:b/>
          <w:sz w:val="23"/>
          <w:szCs w:val="23"/>
        </w:rPr>
        <w:t>en</w:t>
      </w:r>
      <w:r w:rsidRPr="00FA6DF8">
        <w:rPr>
          <w:b/>
          <w:sz w:val="23"/>
          <w:szCs w:val="23"/>
        </w:rPr>
        <w:t xml:space="preserve"> </w:t>
      </w:r>
      <w:r w:rsidRPr="00FA6DF8">
        <w:rPr>
          <w:rStyle w:val="hps"/>
          <w:b/>
          <w:sz w:val="23"/>
          <w:szCs w:val="23"/>
        </w:rPr>
        <w:t>les</w:t>
      </w:r>
      <w:r w:rsidRPr="00FA6DF8">
        <w:rPr>
          <w:b/>
          <w:sz w:val="23"/>
          <w:szCs w:val="23"/>
        </w:rPr>
        <w:t xml:space="preserve"> </w:t>
      </w:r>
      <w:r w:rsidR="00FA6DF8" w:rsidRPr="00FA6DF8">
        <w:rPr>
          <w:rStyle w:val="hps"/>
          <w:b/>
          <w:sz w:val="23"/>
          <w:szCs w:val="23"/>
        </w:rPr>
        <w:t>al·</w:t>
      </w:r>
      <w:r w:rsidRPr="00FA6DF8">
        <w:rPr>
          <w:rStyle w:val="hps"/>
          <w:b/>
          <w:sz w:val="23"/>
          <w:szCs w:val="23"/>
        </w:rPr>
        <w:t>legacions</w:t>
      </w:r>
      <w:r w:rsidRPr="00FA6DF8">
        <w:rPr>
          <w:b/>
          <w:sz w:val="23"/>
          <w:szCs w:val="23"/>
        </w:rPr>
        <w:t xml:space="preserve"> </w:t>
      </w:r>
      <w:r w:rsidRPr="00FA6DF8">
        <w:rPr>
          <w:rStyle w:val="hps"/>
          <w:b/>
          <w:sz w:val="23"/>
          <w:szCs w:val="23"/>
        </w:rPr>
        <w:t>adjuntes</w:t>
      </w:r>
      <w:r w:rsidRPr="00FA6DF8">
        <w:rPr>
          <w:b/>
          <w:sz w:val="23"/>
          <w:szCs w:val="23"/>
        </w:rPr>
        <w:t>.</w:t>
      </w:r>
    </w:p>
    <w:p w:rsidR="00CA56E8" w:rsidRPr="00CA56E8" w:rsidRDefault="00CA56E8" w:rsidP="00CA56E8">
      <w:pPr>
        <w:autoSpaceDE w:val="0"/>
        <w:snapToGrid w:val="0"/>
        <w:rPr>
          <w:rStyle w:val="hps"/>
          <w:sz w:val="23"/>
          <w:szCs w:val="23"/>
        </w:rPr>
      </w:pPr>
      <w:r w:rsidRPr="00CA56E8">
        <w:rPr>
          <w:sz w:val="23"/>
          <w:szCs w:val="23"/>
        </w:rPr>
        <w:br/>
      </w:r>
      <w:r w:rsidRPr="00FA6DF8">
        <w:rPr>
          <w:rStyle w:val="hps"/>
          <w:b/>
          <w:sz w:val="23"/>
          <w:szCs w:val="23"/>
        </w:rPr>
        <w:t>Que</w:t>
      </w:r>
      <w:r w:rsidRPr="00FA6DF8">
        <w:rPr>
          <w:b/>
          <w:sz w:val="23"/>
          <w:szCs w:val="23"/>
        </w:rPr>
        <w:t xml:space="preserve"> </w:t>
      </w:r>
      <w:r w:rsidR="00FA6DF8" w:rsidRPr="00FA6DF8">
        <w:rPr>
          <w:rStyle w:val="hps"/>
          <w:b/>
          <w:sz w:val="23"/>
          <w:szCs w:val="23"/>
        </w:rPr>
        <w:t xml:space="preserve">es </w:t>
      </w:r>
      <w:proofErr w:type="spellStart"/>
      <w:r w:rsidR="00FA6DF8" w:rsidRPr="00FA6DF8">
        <w:rPr>
          <w:rStyle w:val="hps"/>
          <w:b/>
          <w:sz w:val="23"/>
          <w:szCs w:val="23"/>
        </w:rPr>
        <w:t>tingue</w:t>
      </w:r>
      <w:r w:rsidRPr="00FA6DF8">
        <w:rPr>
          <w:rStyle w:val="hps"/>
          <w:b/>
          <w:sz w:val="23"/>
          <w:szCs w:val="23"/>
        </w:rPr>
        <w:t>n</w:t>
      </w:r>
      <w:proofErr w:type="spellEnd"/>
      <w:r w:rsidRPr="00FA6DF8">
        <w:rPr>
          <w:b/>
          <w:sz w:val="23"/>
          <w:szCs w:val="23"/>
        </w:rPr>
        <w:t xml:space="preserve"> </w:t>
      </w:r>
      <w:r w:rsidRPr="00FA6DF8">
        <w:rPr>
          <w:rStyle w:val="hps"/>
          <w:b/>
          <w:sz w:val="23"/>
          <w:szCs w:val="23"/>
        </w:rPr>
        <w:t>en compte</w:t>
      </w:r>
      <w:r w:rsidRPr="00FA6DF8">
        <w:rPr>
          <w:b/>
          <w:sz w:val="23"/>
          <w:szCs w:val="23"/>
        </w:rPr>
        <w:t xml:space="preserve"> </w:t>
      </w:r>
      <w:r w:rsidR="00FA6DF8" w:rsidRPr="00FA6DF8">
        <w:rPr>
          <w:rStyle w:val="hps"/>
          <w:b/>
          <w:sz w:val="23"/>
          <w:szCs w:val="23"/>
        </w:rPr>
        <w:t>les al·</w:t>
      </w:r>
      <w:r w:rsidRPr="00FA6DF8">
        <w:rPr>
          <w:rStyle w:val="hps"/>
          <w:b/>
          <w:sz w:val="23"/>
          <w:szCs w:val="23"/>
        </w:rPr>
        <w:t>legacions</w:t>
      </w:r>
      <w:r w:rsidRPr="00FA6DF8">
        <w:rPr>
          <w:b/>
          <w:sz w:val="23"/>
          <w:szCs w:val="23"/>
        </w:rPr>
        <w:t xml:space="preserve"> </w:t>
      </w:r>
      <w:r w:rsidRPr="00FA6DF8">
        <w:rPr>
          <w:rStyle w:val="hps"/>
          <w:b/>
          <w:sz w:val="23"/>
          <w:szCs w:val="23"/>
        </w:rPr>
        <w:t>adjuntes</w:t>
      </w:r>
      <w:r w:rsidRPr="00FA6DF8">
        <w:rPr>
          <w:b/>
          <w:sz w:val="23"/>
          <w:szCs w:val="23"/>
        </w:rPr>
        <w:t xml:space="preserve">, </w:t>
      </w:r>
      <w:r w:rsidRPr="00FA6DF8">
        <w:rPr>
          <w:rStyle w:val="hps"/>
          <w:b/>
          <w:sz w:val="23"/>
          <w:szCs w:val="23"/>
        </w:rPr>
        <w:t>així</w:t>
      </w:r>
      <w:r w:rsidRPr="00FA6DF8">
        <w:rPr>
          <w:b/>
          <w:sz w:val="23"/>
          <w:szCs w:val="23"/>
        </w:rPr>
        <w:t xml:space="preserve"> </w:t>
      </w:r>
      <w:r w:rsidRPr="00FA6DF8">
        <w:rPr>
          <w:rStyle w:val="hps"/>
          <w:b/>
          <w:sz w:val="23"/>
          <w:szCs w:val="23"/>
        </w:rPr>
        <w:t>com</w:t>
      </w:r>
      <w:r w:rsidRPr="00FA6DF8">
        <w:rPr>
          <w:b/>
          <w:sz w:val="23"/>
          <w:szCs w:val="23"/>
        </w:rPr>
        <w:t xml:space="preserve"> </w:t>
      </w:r>
      <w:r w:rsidRPr="00FA6DF8">
        <w:rPr>
          <w:rStyle w:val="hps"/>
          <w:b/>
          <w:sz w:val="23"/>
          <w:szCs w:val="23"/>
        </w:rPr>
        <w:t>l'informe</w:t>
      </w:r>
      <w:r w:rsidRPr="00FA6DF8">
        <w:rPr>
          <w:b/>
          <w:sz w:val="23"/>
          <w:szCs w:val="23"/>
        </w:rPr>
        <w:t xml:space="preserve"> </w:t>
      </w:r>
      <w:proofErr w:type="spellStart"/>
      <w:r w:rsidRPr="00FA6DF8">
        <w:rPr>
          <w:rStyle w:val="hps"/>
          <w:b/>
          <w:sz w:val="23"/>
          <w:szCs w:val="23"/>
        </w:rPr>
        <w:t>hidrogeològic</w:t>
      </w:r>
      <w:proofErr w:type="spellEnd"/>
      <w:r w:rsidRPr="00FA6DF8">
        <w:rPr>
          <w:b/>
          <w:sz w:val="23"/>
          <w:szCs w:val="23"/>
        </w:rPr>
        <w:t xml:space="preserve"> </w:t>
      </w:r>
      <w:r w:rsidRPr="00FA6DF8">
        <w:rPr>
          <w:rStyle w:val="hps"/>
          <w:b/>
          <w:sz w:val="23"/>
          <w:szCs w:val="23"/>
        </w:rPr>
        <w:t>que s'adjunta</w:t>
      </w:r>
      <w:r w:rsidRPr="00FA6DF8">
        <w:rPr>
          <w:b/>
          <w:sz w:val="23"/>
          <w:szCs w:val="23"/>
        </w:rPr>
        <w:t xml:space="preserve">, </w:t>
      </w:r>
      <w:r w:rsidRPr="00FA6DF8">
        <w:rPr>
          <w:rStyle w:val="hps"/>
          <w:b/>
          <w:sz w:val="23"/>
          <w:szCs w:val="23"/>
        </w:rPr>
        <w:t>en la decisió</w:t>
      </w:r>
      <w:r w:rsidRPr="00FA6DF8">
        <w:rPr>
          <w:b/>
          <w:sz w:val="23"/>
          <w:szCs w:val="23"/>
        </w:rPr>
        <w:t xml:space="preserve"> </w:t>
      </w:r>
      <w:r w:rsidRPr="00FA6DF8">
        <w:rPr>
          <w:rStyle w:val="hps"/>
          <w:b/>
          <w:sz w:val="23"/>
          <w:szCs w:val="23"/>
        </w:rPr>
        <w:t>final</w:t>
      </w:r>
      <w:r w:rsidRPr="00FA6DF8">
        <w:rPr>
          <w:b/>
          <w:sz w:val="23"/>
          <w:szCs w:val="23"/>
        </w:rPr>
        <w:t xml:space="preserve"> </w:t>
      </w:r>
      <w:r w:rsidRPr="00FA6DF8">
        <w:rPr>
          <w:rStyle w:val="hps"/>
          <w:b/>
          <w:sz w:val="23"/>
          <w:szCs w:val="23"/>
        </w:rPr>
        <w:t xml:space="preserve">que </w:t>
      </w:r>
      <w:proofErr w:type="spellStart"/>
      <w:r w:rsidRPr="00FA6DF8">
        <w:rPr>
          <w:rStyle w:val="hps"/>
          <w:b/>
          <w:sz w:val="23"/>
          <w:szCs w:val="23"/>
        </w:rPr>
        <w:t>s'adopt</w:t>
      </w:r>
      <w:r w:rsidR="00FA6DF8">
        <w:rPr>
          <w:rStyle w:val="hps"/>
          <w:b/>
          <w:sz w:val="23"/>
          <w:szCs w:val="23"/>
        </w:rPr>
        <w:t>e</w:t>
      </w:r>
      <w:proofErr w:type="spellEnd"/>
      <w:r w:rsidRPr="00CA56E8">
        <w:rPr>
          <w:sz w:val="23"/>
          <w:szCs w:val="23"/>
        </w:rPr>
        <w:t xml:space="preserve">, </w:t>
      </w:r>
      <w:r w:rsidRPr="00CA56E8">
        <w:rPr>
          <w:rStyle w:val="hps"/>
          <w:sz w:val="23"/>
          <w:szCs w:val="23"/>
        </w:rPr>
        <w:t>i</w:t>
      </w:r>
      <w:r w:rsidRPr="00CA56E8">
        <w:rPr>
          <w:sz w:val="23"/>
          <w:szCs w:val="23"/>
        </w:rPr>
        <w:t xml:space="preserve"> </w:t>
      </w:r>
      <w:r w:rsidRPr="00CA56E8">
        <w:rPr>
          <w:rStyle w:val="hps"/>
          <w:sz w:val="23"/>
          <w:szCs w:val="23"/>
        </w:rPr>
        <w:t>se'ns</w:t>
      </w:r>
      <w:r w:rsidRPr="00CA56E8">
        <w:rPr>
          <w:sz w:val="23"/>
          <w:szCs w:val="23"/>
        </w:rPr>
        <w:t xml:space="preserve"> </w:t>
      </w:r>
      <w:proofErr w:type="spellStart"/>
      <w:r w:rsidRPr="00CA56E8">
        <w:rPr>
          <w:rStyle w:val="hps"/>
          <w:sz w:val="23"/>
          <w:szCs w:val="23"/>
        </w:rPr>
        <w:t>comuniqu</w:t>
      </w:r>
      <w:r w:rsidR="00FA6DF8">
        <w:rPr>
          <w:rStyle w:val="hps"/>
          <w:sz w:val="23"/>
          <w:szCs w:val="23"/>
        </w:rPr>
        <w:t>e</w:t>
      </w:r>
      <w:proofErr w:type="spellEnd"/>
      <w:r w:rsidRPr="00CA56E8">
        <w:rPr>
          <w:sz w:val="23"/>
          <w:szCs w:val="23"/>
        </w:rPr>
        <w:t xml:space="preserve"> </w:t>
      </w:r>
      <w:r w:rsidRPr="00CA56E8">
        <w:rPr>
          <w:rStyle w:val="hps"/>
          <w:sz w:val="23"/>
          <w:szCs w:val="23"/>
        </w:rPr>
        <w:t>de manera</w:t>
      </w:r>
      <w:r w:rsidRPr="00CA56E8">
        <w:rPr>
          <w:sz w:val="23"/>
          <w:szCs w:val="23"/>
        </w:rPr>
        <w:t xml:space="preserve"> </w:t>
      </w:r>
      <w:r w:rsidRPr="00CA56E8">
        <w:rPr>
          <w:rStyle w:val="hps"/>
          <w:sz w:val="23"/>
          <w:szCs w:val="23"/>
        </w:rPr>
        <w:t>fefaent</w:t>
      </w:r>
      <w:r w:rsidRPr="00CA56E8">
        <w:rPr>
          <w:sz w:val="23"/>
          <w:szCs w:val="23"/>
        </w:rPr>
        <w:t xml:space="preserve"> </w:t>
      </w:r>
      <w:r w:rsidRPr="00CA56E8">
        <w:rPr>
          <w:rStyle w:val="hps"/>
          <w:sz w:val="23"/>
          <w:szCs w:val="23"/>
        </w:rPr>
        <w:t>tant</w:t>
      </w:r>
      <w:r w:rsidRPr="00CA56E8">
        <w:rPr>
          <w:sz w:val="23"/>
          <w:szCs w:val="23"/>
        </w:rPr>
        <w:t xml:space="preserve"> </w:t>
      </w:r>
      <w:r w:rsidRPr="00CA56E8">
        <w:rPr>
          <w:rStyle w:val="hps"/>
          <w:sz w:val="23"/>
          <w:szCs w:val="23"/>
        </w:rPr>
        <w:t>la decisió</w:t>
      </w:r>
      <w:r w:rsidRPr="00CA56E8">
        <w:rPr>
          <w:sz w:val="23"/>
          <w:szCs w:val="23"/>
        </w:rPr>
        <w:t xml:space="preserve"> </w:t>
      </w:r>
      <w:r w:rsidRPr="00CA56E8">
        <w:rPr>
          <w:rStyle w:val="hps"/>
          <w:sz w:val="23"/>
          <w:szCs w:val="23"/>
        </w:rPr>
        <w:t>final com</w:t>
      </w:r>
      <w:r w:rsidRPr="00CA56E8">
        <w:rPr>
          <w:sz w:val="23"/>
          <w:szCs w:val="23"/>
        </w:rPr>
        <w:t xml:space="preserve"> </w:t>
      </w:r>
      <w:r w:rsidRPr="00CA56E8">
        <w:rPr>
          <w:rStyle w:val="hps"/>
          <w:sz w:val="23"/>
          <w:szCs w:val="23"/>
        </w:rPr>
        <w:t>l'informe</w:t>
      </w:r>
      <w:r w:rsidRPr="00CA56E8">
        <w:rPr>
          <w:sz w:val="23"/>
          <w:szCs w:val="23"/>
        </w:rPr>
        <w:t xml:space="preserve"> </w:t>
      </w:r>
      <w:r w:rsidRPr="00CA56E8">
        <w:rPr>
          <w:rStyle w:val="hps"/>
          <w:sz w:val="23"/>
          <w:szCs w:val="23"/>
        </w:rPr>
        <w:t>de contestació a</w:t>
      </w:r>
      <w:r w:rsidRPr="00CA56E8">
        <w:rPr>
          <w:sz w:val="23"/>
          <w:szCs w:val="23"/>
        </w:rPr>
        <w:t xml:space="preserve"> </w:t>
      </w:r>
      <w:r w:rsidRPr="00CA56E8">
        <w:rPr>
          <w:rStyle w:val="hps"/>
          <w:sz w:val="23"/>
          <w:szCs w:val="23"/>
        </w:rPr>
        <w:t>les</w:t>
      </w:r>
      <w:r w:rsidRPr="00CA56E8">
        <w:rPr>
          <w:sz w:val="23"/>
          <w:szCs w:val="23"/>
        </w:rPr>
        <w:t xml:space="preserve"> </w:t>
      </w:r>
      <w:r w:rsidR="00FA6DF8">
        <w:rPr>
          <w:rStyle w:val="hps"/>
          <w:sz w:val="23"/>
          <w:szCs w:val="23"/>
        </w:rPr>
        <w:t>al·</w:t>
      </w:r>
      <w:r w:rsidRPr="00CA56E8">
        <w:rPr>
          <w:rStyle w:val="hps"/>
          <w:sz w:val="23"/>
          <w:szCs w:val="23"/>
        </w:rPr>
        <w:t>legacions</w:t>
      </w:r>
      <w:r w:rsidRPr="00CA56E8">
        <w:rPr>
          <w:sz w:val="23"/>
          <w:szCs w:val="23"/>
        </w:rPr>
        <w:t xml:space="preserve">. </w:t>
      </w:r>
      <w:r w:rsidRPr="00CA56E8">
        <w:rPr>
          <w:rStyle w:val="hps"/>
          <w:sz w:val="23"/>
          <w:szCs w:val="23"/>
        </w:rPr>
        <w:t>La resposta</w:t>
      </w:r>
      <w:r w:rsidRPr="00CA56E8">
        <w:rPr>
          <w:sz w:val="23"/>
          <w:szCs w:val="23"/>
        </w:rPr>
        <w:t xml:space="preserve"> </w:t>
      </w:r>
      <w:r w:rsidRPr="00CA56E8">
        <w:rPr>
          <w:rStyle w:val="hps"/>
          <w:sz w:val="23"/>
          <w:szCs w:val="23"/>
        </w:rPr>
        <w:t>a aquestes</w:t>
      </w:r>
      <w:r w:rsidRPr="00CA56E8">
        <w:rPr>
          <w:sz w:val="23"/>
          <w:szCs w:val="23"/>
        </w:rPr>
        <w:t xml:space="preserve"> </w:t>
      </w:r>
      <w:r w:rsidR="00FA6DF8">
        <w:rPr>
          <w:rStyle w:val="hps"/>
          <w:sz w:val="23"/>
          <w:szCs w:val="23"/>
        </w:rPr>
        <w:t>al·</w:t>
      </w:r>
      <w:r w:rsidRPr="00CA56E8">
        <w:rPr>
          <w:rStyle w:val="hps"/>
          <w:sz w:val="23"/>
          <w:szCs w:val="23"/>
        </w:rPr>
        <w:t>legacions</w:t>
      </w:r>
      <w:r w:rsidRPr="00CA56E8">
        <w:rPr>
          <w:sz w:val="23"/>
          <w:szCs w:val="23"/>
        </w:rPr>
        <w:t xml:space="preserve"> </w:t>
      </w:r>
      <w:r w:rsidRPr="00CA56E8">
        <w:rPr>
          <w:rStyle w:val="hps"/>
          <w:sz w:val="23"/>
          <w:szCs w:val="23"/>
        </w:rPr>
        <w:t>ha de ser</w:t>
      </w:r>
      <w:r w:rsidRPr="00CA56E8">
        <w:rPr>
          <w:sz w:val="23"/>
          <w:szCs w:val="23"/>
        </w:rPr>
        <w:t xml:space="preserve"> </w:t>
      </w:r>
      <w:r w:rsidRPr="00CA56E8">
        <w:rPr>
          <w:rStyle w:val="hps"/>
          <w:sz w:val="23"/>
          <w:szCs w:val="23"/>
        </w:rPr>
        <w:t>raonada</w:t>
      </w:r>
      <w:r w:rsidRPr="00CA56E8">
        <w:rPr>
          <w:sz w:val="23"/>
          <w:szCs w:val="23"/>
        </w:rPr>
        <w:t xml:space="preserve"> </w:t>
      </w:r>
      <w:r w:rsidRPr="00CA56E8">
        <w:rPr>
          <w:rStyle w:val="hps"/>
          <w:sz w:val="23"/>
          <w:szCs w:val="23"/>
        </w:rPr>
        <w:t>d'acord</w:t>
      </w:r>
      <w:r w:rsidRPr="00CA56E8">
        <w:rPr>
          <w:sz w:val="23"/>
          <w:szCs w:val="23"/>
        </w:rPr>
        <w:t xml:space="preserve"> </w:t>
      </w:r>
      <w:r w:rsidRPr="00CA56E8">
        <w:rPr>
          <w:rStyle w:val="hps"/>
          <w:sz w:val="23"/>
          <w:szCs w:val="23"/>
        </w:rPr>
        <w:t>amb el que estableix</w:t>
      </w:r>
      <w:r w:rsidRPr="00CA56E8">
        <w:rPr>
          <w:sz w:val="23"/>
          <w:szCs w:val="23"/>
        </w:rPr>
        <w:t xml:space="preserve"> </w:t>
      </w:r>
      <w:r w:rsidRPr="00CA56E8">
        <w:rPr>
          <w:rStyle w:val="hps"/>
          <w:sz w:val="23"/>
          <w:szCs w:val="23"/>
        </w:rPr>
        <w:t>l'article 86 de</w:t>
      </w:r>
      <w:r w:rsidRPr="00CA56E8">
        <w:rPr>
          <w:sz w:val="23"/>
          <w:szCs w:val="23"/>
        </w:rPr>
        <w:t xml:space="preserve"> </w:t>
      </w:r>
      <w:r w:rsidRPr="00CA56E8">
        <w:rPr>
          <w:rStyle w:val="hps"/>
          <w:sz w:val="23"/>
          <w:szCs w:val="23"/>
        </w:rPr>
        <w:t>la</w:t>
      </w:r>
      <w:r w:rsidRPr="00CA56E8">
        <w:rPr>
          <w:sz w:val="23"/>
          <w:szCs w:val="23"/>
        </w:rPr>
        <w:t xml:space="preserve"> </w:t>
      </w:r>
      <w:r w:rsidRPr="00CA56E8">
        <w:rPr>
          <w:rStyle w:val="hps"/>
          <w:sz w:val="23"/>
          <w:szCs w:val="23"/>
        </w:rPr>
        <w:t>Llei</w:t>
      </w:r>
      <w:r w:rsidRPr="00CA56E8">
        <w:rPr>
          <w:sz w:val="23"/>
          <w:szCs w:val="23"/>
        </w:rPr>
        <w:t xml:space="preserve"> </w:t>
      </w:r>
      <w:r w:rsidRPr="00CA56E8">
        <w:rPr>
          <w:rStyle w:val="hps"/>
          <w:sz w:val="23"/>
          <w:szCs w:val="23"/>
        </w:rPr>
        <w:t>30/1992 de</w:t>
      </w:r>
      <w:r w:rsidRPr="00CA56E8">
        <w:rPr>
          <w:sz w:val="23"/>
          <w:szCs w:val="23"/>
        </w:rPr>
        <w:t xml:space="preserve"> </w:t>
      </w:r>
      <w:r w:rsidRPr="00CA56E8">
        <w:rPr>
          <w:rStyle w:val="hps"/>
          <w:sz w:val="23"/>
          <w:szCs w:val="23"/>
        </w:rPr>
        <w:t>Règim</w:t>
      </w:r>
      <w:r w:rsidRPr="00CA56E8">
        <w:rPr>
          <w:sz w:val="23"/>
          <w:szCs w:val="23"/>
        </w:rPr>
        <w:t xml:space="preserve"> </w:t>
      </w:r>
      <w:r w:rsidRPr="00CA56E8">
        <w:rPr>
          <w:rStyle w:val="hps"/>
          <w:sz w:val="23"/>
          <w:szCs w:val="23"/>
        </w:rPr>
        <w:t>Administratiu de</w:t>
      </w:r>
      <w:r w:rsidRPr="00CA56E8">
        <w:rPr>
          <w:sz w:val="23"/>
          <w:szCs w:val="23"/>
        </w:rPr>
        <w:t xml:space="preserve"> </w:t>
      </w:r>
      <w:r w:rsidRPr="00CA56E8">
        <w:rPr>
          <w:rStyle w:val="hps"/>
          <w:sz w:val="23"/>
          <w:szCs w:val="23"/>
        </w:rPr>
        <w:t>les</w:t>
      </w:r>
      <w:r w:rsidRPr="00CA56E8">
        <w:rPr>
          <w:sz w:val="23"/>
          <w:szCs w:val="23"/>
        </w:rPr>
        <w:t xml:space="preserve"> </w:t>
      </w:r>
      <w:r w:rsidRPr="00CA56E8">
        <w:rPr>
          <w:rStyle w:val="hps"/>
          <w:sz w:val="23"/>
          <w:szCs w:val="23"/>
        </w:rPr>
        <w:t>Administracions</w:t>
      </w:r>
      <w:r w:rsidRPr="00CA56E8">
        <w:rPr>
          <w:sz w:val="23"/>
          <w:szCs w:val="23"/>
        </w:rPr>
        <w:t xml:space="preserve"> </w:t>
      </w:r>
      <w:r w:rsidRPr="00CA56E8">
        <w:rPr>
          <w:rStyle w:val="hps"/>
          <w:sz w:val="23"/>
          <w:szCs w:val="23"/>
        </w:rPr>
        <w:t>Públiques</w:t>
      </w:r>
      <w:r w:rsidRPr="00CA56E8">
        <w:rPr>
          <w:sz w:val="23"/>
          <w:szCs w:val="23"/>
        </w:rPr>
        <w:t xml:space="preserve"> </w:t>
      </w:r>
      <w:r w:rsidRPr="00CA56E8">
        <w:rPr>
          <w:rStyle w:val="hps"/>
          <w:sz w:val="23"/>
          <w:szCs w:val="23"/>
        </w:rPr>
        <w:t>i</w:t>
      </w:r>
      <w:r w:rsidRPr="00CA56E8">
        <w:rPr>
          <w:sz w:val="23"/>
          <w:szCs w:val="23"/>
        </w:rPr>
        <w:t xml:space="preserve"> </w:t>
      </w:r>
      <w:r w:rsidRPr="00CA56E8">
        <w:rPr>
          <w:rStyle w:val="hps"/>
          <w:sz w:val="23"/>
          <w:szCs w:val="23"/>
        </w:rPr>
        <w:t>del procediment administratiu comú</w:t>
      </w:r>
    </w:p>
    <w:p w:rsidR="00CA56E8" w:rsidRPr="00CA56E8" w:rsidRDefault="00CA56E8" w:rsidP="00CA56E8">
      <w:pPr>
        <w:rPr>
          <w:rFonts w:cs="Tahoma"/>
          <w:sz w:val="23"/>
          <w:szCs w:val="23"/>
        </w:rPr>
      </w:pPr>
      <w:r w:rsidRPr="00CA56E8">
        <w:rPr>
          <w:rFonts w:cs="Tahoma"/>
          <w:noProof/>
          <w:sz w:val="23"/>
          <w:szCs w:val="23"/>
          <w:lang w:val="es-ES" w:eastAsia="es-ES"/>
        </w:rPr>
        <w:drawing>
          <wp:inline distT="0" distB="0" distL="0" distR="0">
            <wp:extent cx="1690221" cy="826600"/>
            <wp:effectExtent l="19050" t="0" r="5229" b="0"/>
            <wp:docPr id="3"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1691847" cy="827395"/>
                    </a:xfrm>
                    <a:prstGeom prst="rect">
                      <a:avLst/>
                    </a:prstGeom>
                    <a:noFill/>
                    <a:ln w="9525">
                      <a:noFill/>
                      <a:miter lim="800000"/>
                      <a:headEnd/>
                      <a:tailEnd/>
                    </a:ln>
                  </pic:spPr>
                </pic:pic>
              </a:graphicData>
            </a:graphic>
          </wp:inline>
        </w:drawing>
      </w:r>
    </w:p>
    <w:p w:rsidR="00CA56E8" w:rsidRPr="00CA56E8" w:rsidRDefault="00CA56E8" w:rsidP="00CA56E8">
      <w:pPr>
        <w:autoSpaceDE w:val="0"/>
        <w:autoSpaceDN w:val="0"/>
        <w:adjustRightInd w:val="0"/>
        <w:ind w:firstLine="426"/>
        <w:rPr>
          <w:rFonts w:cs="Tahoma"/>
          <w:sz w:val="23"/>
          <w:szCs w:val="23"/>
        </w:rPr>
      </w:pPr>
      <w:r w:rsidRPr="00CA56E8">
        <w:rPr>
          <w:rFonts w:cs="Tahoma"/>
          <w:sz w:val="23"/>
          <w:szCs w:val="23"/>
        </w:rPr>
        <w:t>Roger Pons Vidal (President de Xúquer Viu)</w:t>
      </w:r>
    </w:p>
    <w:p w:rsidR="00F37E4F" w:rsidRPr="00CA56E8" w:rsidRDefault="00F37E4F" w:rsidP="00F37E4F">
      <w:pPr>
        <w:snapToGrid w:val="0"/>
        <w:rPr>
          <w:rFonts w:cs="Tahoma"/>
          <w:sz w:val="23"/>
          <w:szCs w:val="23"/>
        </w:rPr>
      </w:pPr>
    </w:p>
    <w:p w:rsidR="00F37E4F" w:rsidRPr="00CA56E8" w:rsidRDefault="00F37E4F" w:rsidP="00F37E4F">
      <w:pPr>
        <w:snapToGrid w:val="0"/>
        <w:rPr>
          <w:rFonts w:cs="Tahoma"/>
          <w:b/>
          <w:bCs/>
          <w:sz w:val="23"/>
          <w:szCs w:val="23"/>
          <w:lang w:val="es-ES_tradnl"/>
        </w:rPr>
      </w:pPr>
      <w:r w:rsidRPr="00CA56E8">
        <w:rPr>
          <w:rFonts w:cs="Tahoma"/>
          <w:b/>
          <w:bCs/>
          <w:sz w:val="23"/>
          <w:szCs w:val="23"/>
        </w:rPr>
        <w:t xml:space="preserve">DIRECTOR GENERAL DE </w:t>
      </w:r>
      <w:r w:rsidR="00FA6DF8">
        <w:rPr>
          <w:rFonts w:cs="Tahoma"/>
          <w:b/>
          <w:bCs/>
          <w:sz w:val="23"/>
          <w:szCs w:val="23"/>
        </w:rPr>
        <w:t>QUALITAT AMBIENTAL</w:t>
      </w:r>
    </w:p>
    <w:p w:rsidR="00F37E4F" w:rsidRDefault="00F37E4F" w:rsidP="00F37E4F">
      <w:pPr>
        <w:snapToGrid w:val="0"/>
        <w:rPr>
          <w:b/>
          <w:bCs/>
          <w:sz w:val="23"/>
          <w:szCs w:val="23"/>
          <w:lang w:val="es-ES_tradnl"/>
        </w:rPr>
      </w:pPr>
      <w:r w:rsidRPr="00CA56E8">
        <w:rPr>
          <w:b/>
          <w:bCs/>
          <w:sz w:val="23"/>
          <w:szCs w:val="23"/>
          <w:lang w:val="es-ES_tradnl"/>
        </w:rPr>
        <w:t>CONSELLERIA</w:t>
      </w:r>
      <w:r w:rsidR="00FA6DF8">
        <w:rPr>
          <w:b/>
          <w:bCs/>
          <w:sz w:val="23"/>
          <w:szCs w:val="23"/>
          <w:lang w:val="es-ES_tradnl"/>
        </w:rPr>
        <w:t xml:space="preserve"> DE INFRAESTRUCTURES, TERRITORI I MEDI AMBIENT</w:t>
      </w:r>
    </w:p>
    <w:p w:rsidR="00392D6A" w:rsidRPr="00392D6A" w:rsidRDefault="00392D6A" w:rsidP="00392D6A">
      <w:pPr>
        <w:rPr>
          <w:b/>
          <w:sz w:val="23"/>
          <w:szCs w:val="23"/>
        </w:rPr>
      </w:pPr>
      <w:r w:rsidRPr="00392D6A">
        <w:rPr>
          <w:b/>
          <w:sz w:val="23"/>
          <w:szCs w:val="23"/>
        </w:rPr>
        <w:t>C/ FRANCISCO CUBELLS nº 7, 46011 Valencia</w:t>
      </w:r>
    </w:p>
    <w:p w:rsidR="00392D6A" w:rsidRPr="00CA56E8" w:rsidRDefault="00392D6A" w:rsidP="00F37E4F">
      <w:pPr>
        <w:snapToGrid w:val="0"/>
        <w:rPr>
          <w:b/>
          <w:bCs/>
          <w:sz w:val="23"/>
          <w:szCs w:val="23"/>
          <w:lang w:val="es-ES_tradnl"/>
        </w:rPr>
      </w:pPr>
    </w:p>
    <w:p w:rsidR="00F2692C" w:rsidRDefault="00F2692C" w:rsidP="00F2692C">
      <w:r>
        <w:rPr>
          <w:noProof/>
          <w:lang w:val="es-ES" w:eastAsia="es-ES"/>
        </w:rPr>
        <w:drawing>
          <wp:inline distT="0" distB="0" distL="0" distR="0">
            <wp:extent cx="2014220" cy="1075690"/>
            <wp:effectExtent l="19050" t="0" r="5080" b="0"/>
            <wp:docPr id="13" name="Imagen 13" descr="logoxuquerB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xuquerBiV"/>
                    <pic:cNvPicPr>
                      <a:picLocks noChangeAspect="1" noChangeArrowheads="1"/>
                    </pic:cNvPicPr>
                  </pic:nvPicPr>
                  <pic:blipFill>
                    <a:blip r:embed="rId8" cstate="print"/>
                    <a:srcRect/>
                    <a:stretch>
                      <a:fillRect/>
                    </a:stretch>
                  </pic:blipFill>
                  <pic:spPr bwMode="auto">
                    <a:xfrm>
                      <a:off x="0" y="0"/>
                      <a:ext cx="2014220" cy="1075690"/>
                    </a:xfrm>
                    <a:prstGeom prst="rect">
                      <a:avLst/>
                    </a:prstGeom>
                    <a:noFill/>
                    <a:ln w="9525">
                      <a:noFill/>
                      <a:miter lim="800000"/>
                      <a:headEnd/>
                      <a:tailEnd/>
                    </a:ln>
                  </pic:spPr>
                </pic:pic>
              </a:graphicData>
            </a:graphic>
          </wp:inline>
        </w:drawing>
      </w:r>
      <w:r>
        <w:tab/>
      </w:r>
      <w:r>
        <w:tab/>
      </w:r>
    </w:p>
    <w:p w:rsidR="00F2692C" w:rsidRDefault="00F2692C" w:rsidP="00F2692C">
      <w:pPr>
        <w:pStyle w:val="Piedepgina"/>
        <w:rPr>
          <w:rFonts w:ascii="Century Gothic" w:hAnsi="Century Gothic"/>
        </w:rPr>
      </w:pPr>
    </w:p>
    <w:p w:rsidR="00F2692C" w:rsidRDefault="00F2692C" w:rsidP="00F2692C">
      <w:pPr>
        <w:pStyle w:val="Piedepgina"/>
        <w:jc w:val="both"/>
      </w:pPr>
      <w:r>
        <w:rPr>
          <w:rFonts w:ascii="Century Gothic" w:hAnsi="Century Gothic"/>
        </w:rPr>
        <w:t xml:space="preserve">CIF G97493936 – apartat de correus 167 (46250) L’Alcúdia – València – </w:t>
      </w:r>
      <w:proofErr w:type="spellStart"/>
      <w:r>
        <w:rPr>
          <w:rFonts w:ascii="Century Gothic" w:hAnsi="Century Gothic"/>
        </w:rPr>
        <w:t>e-mail</w:t>
      </w:r>
      <w:proofErr w:type="spellEnd"/>
      <w:r>
        <w:rPr>
          <w:rFonts w:ascii="Century Gothic" w:hAnsi="Century Gothic"/>
        </w:rPr>
        <w:t>: xuquerviu@hotmail.com</w:t>
      </w:r>
    </w:p>
    <w:p w:rsidR="00F2692C" w:rsidRDefault="00F2692C" w:rsidP="00F2692C">
      <w:pPr>
        <w:snapToGrid w:val="0"/>
        <w:rPr>
          <w:rFonts w:cs="Tahoma"/>
          <w:b/>
          <w:bCs/>
          <w:szCs w:val="24"/>
        </w:rPr>
      </w:pPr>
    </w:p>
    <w:p w:rsidR="00C24ABA" w:rsidRPr="00F2692C" w:rsidRDefault="00C24ABA" w:rsidP="00F2692C">
      <w:pPr>
        <w:snapToGrid w:val="0"/>
        <w:rPr>
          <w:rFonts w:cs="Tahoma"/>
          <w:b/>
          <w:bCs/>
          <w:szCs w:val="24"/>
        </w:rPr>
      </w:pPr>
    </w:p>
    <w:p w:rsidR="00781FAC" w:rsidRPr="00D7564D" w:rsidRDefault="00781FAC" w:rsidP="00F2692C">
      <w:pPr>
        <w:snapToGrid w:val="0"/>
        <w:rPr>
          <w:rFonts w:cs="Tahoma"/>
          <w:b/>
          <w:bCs/>
          <w:szCs w:val="24"/>
          <w:lang w:val="es-ES"/>
        </w:rPr>
      </w:pPr>
      <w:r w:rsidRPr="00D7564D">
        <w:rPr>
          <w:rFonts w:cs="Tahoma"/>
          <w:b/>
          <w:bCs/>
          <w:szCs w:val="24"/>
          <w:lang w:val="es-ES"/>
        </w:rPr>
        <w:t>ALEGACIONES DE XÚ</w:t>
      </w:r>
      <w:r w:rsidR="00F2692C">
        <w:rPr>
          <w:rFonts w:cs="Tahoma"/>
          <w:b/>
          <w:bCs/>
          <w:szCs w:val="24"/>
          <w:lang w:val="es-ES"/>
        </w:rPr>
        <w:t xml:space="preserve">QUER VIU A LA SOLICITUD DE UNA </w:t>
      </w:r>
      <w:r w:rsidRPr="00D7564D">
        <w:rPr>
          <w:rFonts w:cs="Tahoma"/>
          <w:b/>
          <w:bCs/>
          <w:szCs w:val="24"/>
          <w:lang w:val="es-ES"/>
        </w:rPr>
        <w:t>AUTORIZACIÓN AMBIENTAL INTEGRADA DE UN PLANTA DE TRATAMIENTO DE RSU Y VERTEDERO EN GUADASSUAR PROMOVIDO POR RECICLADOS RIBERA DEL XÚQUER S.L.</w:t>
      </w:r>
    </w:p>
    <w:p w:rsidR="00781FAC" w:rsidRDefault="00781FAC" w:rsidP="007A5030">
      <w:pPr>
        <w:snapToGrid w:val="0"/>
        <w:rPr>
          <w:rFonts w:cs="Tahoma"/>
          <w:b/>
          <w:bCs/>
          <w:szCs w:val="24"/>
          <w:lang w:val="es-ES"/>
        </w:rPr>
      </w:pPr>
    </w:p>
    <w:p w:rsidR="00C24ABA" w:rsidRPr="00C24ABA" w:rsidRDefault="00C24ABA" w:rsidP="007A5030">
      <w:pPr>
        <w:snapToGrid w:val="0"/>
        <w:rPr>
          <w:rFonts w:cs="Tahoma"/>
          <w:b/>
          <w:bCs/>
          <w:szCs w:val="24"/>
          <w:lang w:val="es-ES"/>
        </w:rPr>
      </w:pPr>
    </w:p>
    <w:p w:rsidR="00781FAC" w:rsidRPr="00D7564D" w:rsidRDefault="00781FAC" w:rsidP="007A5030">
      <w:pPr>
        <w:rPr>
          <w:rFonts w:cs="Tahoma"/>
          <w:b/>
          <w:bCs/>
          <w:szCs w:val="24"/>
          <w:lang w:val="es-ES"/>
        </w:rPr>
      </w:pPr>
      <w:r w:rsidRPr="00D7564D">
        <w:rPr>
          <w:rFonts w:cs="Tahoma"/>
          <w:b/>
          <w:bCs/>
          <w:szCs w:val="24"/>
          <w:lang w:val="es-ES"/>
        </w:rPr>
        <w:t>PRIMERA. La tramitación del Estudio de Integración Paisajística (EIP) incumple el Reglamento del Paisaje aprobado por el Decreto 120/2006, de 11 de agosto.</w:t>
      </w:r>
    </w:p>
    <w:p w:rsidR="00B34294" w:rsidRPr="00D7564D" w:rsidRDefault="00781FAC" w:rsidP="007A5030">
      <w:pPr>
        <w:rPr>
          <w:rFonts w:cs="Tahoma"/>
          <w:b/>
          <w:bCs/>
          <w:szCs w:val="24"/>
          <w:lang w:val="es-ES"/>
        </w:rPr>
      </w:pPr>
      <w:r w:rsidRPr="00D7564D">
        <w:rPr>
          <w:rFonts w:cs="Tahoma"/>
          <w:b/>
          <w:bCs/>
          <w:szCs w:val="24"/>
          <w:lang w:val="es-ES"/>
        </w:rPr>
        <w:t>El Estudio de Integración Paisajística que se somete a información pública no es el documento definitivo, ya que no ha tenido en cuenta el resultado del proceso de participación pública.</w:t>
      </w:r>
      <w:r w:rsidR="00B34294" w:rsidRPr="00D7564D">
        <w:rPr>
          <w:rFonts w:cs="Tahoma"/>
          <w:b/>
          <w:bCs/>
          <w:szCs w:val="24"/>
          <w:lang w:val="es-ES"/>
        </w:rPr>
        <w:t xml:space="preserve"> </w:t>
      </w:r>
    </w:p>
    <w:p w:rsidR="00781FAC" w:rsidRPr="00D7564D" w:rsidRDefault="00781FAC" w:rsidP="007A5030">
      <w:pPr>
        <w:rPr>
          <w:rFonts w:cs="Tahoma"/>
          <w:b/>
          <w:bCs/>
          <w:szCs w:val="24"/>
          <w:lang w:val="es-ES"/>
        </w:rPr>
      </w:pPr>
      <w:r w:rsidRPr="00D7564D">
        <w:rPr>
          <w:rFonts w:cs="Tahoma"/>
          <w:b/>
          <w:bCs/>
          <w:szCs w:val="24"/>
          <w:lang w:val="es-ES"/>
        </w:rPr>
        <w:t>Se ha de someter de nuevo al trámite de información pública el EIP definitivo junto con el Proyecto de Planta y Vertedero.</w:t>
      </w:r>
    </w:p>
    <w:p w:rsidR="00781FAC" w:rsidRPr="00D7564D" w:rsidRDefault="00781FAC" w:rsidP="007A5030">
      <w:pPr>
        <w:rPr>
          <w:rFonts w:cs="Tahoma"/>
          <w:b/>
          <w:bCs/>
          <w:szCs w:val="24"/>
          <w:lang w:val="es-ES"/>
        </w:rPr>
      </w:pPr>
    </w:p>
    <w:p w:rsidR="00781FAC" w:rsidRPr="00D7564D" w:rsidRDefault="00781FAC" w:rsidP="007A5030">
      <w:pPr>
        <w:rPr>
          <w:rFonts w:cs="Tahoma"/>
          <w:szCs w:val="24"/>
          <w:lang w:val="es-ES"/>
        </w:rPr>
      </w:pPr>
      <w:r w:rsidRPr="00D7564D">
        <w:rPr>
          <w:rFonts w:cs="Tahoma"/>
          <w:szCs w:val="24"/>
          <w:lang w:val="es-ES"/>
        </w:rPr>
        <w:t xml:space="preserve">Entre la documentación que se somete a información pública existe un Plan de Participación Pública con fecha de julio de 2012 en el que se describen las fases de esa participación pública, pero no se incluye un cronograma de esas fases. No nos consta que se haya publicado en la página web municipal de </w:t>
      </w:r>
      <w:proofErr w:type="spellStart"/>
      <w:r w:rsidRPr="00D7564D">
        <w:rPr>
          <w:rFonts w:cs="Tahoma"/>
          <w:szCs w:val="24"/>
          <w:lang w:val="es-ES"/>
        </w:rPr>
        <w:t>Guadassuar</w:t>
      </w:r>
      <w:proofErr w:type="spellEnd"/>
      <w:r w:rsidRPr="00D7564D">
        <w:rPr>
          <w:rFonts w:cs="Tahoma"/>
          <w:szCs w:val="24"/>
          <w:lang w:val="es-ES"/>
        </w:rPr>
        <w:t xml:space="preserve"> ese Plan de Participación Pública, ni que el mismo se haya hecho llegar a ninguna asociación, ciudadano o persona interesada, contrariamente a lo que se afirma en el EIP. </w:t>
      </w:r>
    </w:p>
    <w:p w:rsidR="00F2692C" w:rsidRPr="00D7564D" w:rsidRDefault="00F2692C" w:rsidP="007A5030">
      <w:pPr>
        <w:rPr>
          <w:rFonts w:cs="Tahoma"/>
          <w:szCs w:val="24"/>
          <w:lang w:val="es-ES"/>
        </w:rPr>
      </w:pPr>
    </w:p>
    <w:p w:rsidR="00781FAC" w:rsidRPr="00D7564D" w:rsidRDefault="00781FAC" w:rsidP="007A5030">
      <w:pPr>
        <w:rPr>
          <w:rFonts w:cs="Tahoma"/>
          <w:szCs w:val="24"/>
          <w:lang w:val="es-ES"/>
        </w:rPr>
      </w:pPr>
      <w:r w:rsidRPr="00D7564D">
        <w:rPr>
          <w:rFonts w:cs="Tahoma"/>
          <w:szCs w:val="24"/>
          <w:lang w:val="es-ES"/>
        </w:rPr>
        <w:t>En el apartado 4 del Plan de Participación Pública se dice:</w:t>
      </w:r>
    </w:p>
    <w:p w:rsidR="00781FAC" w:rsidRPr="00D7564D" w:rsidRDefault="00781FAC" w:rsidP="007A5030">
      <w:pPr>
        <w:rPr>
          <w:rFonts w:cs="Tahoma"/>
          <w:szCs w:val="24"/>
          <w:lang w:val="es-ES"/>
        </w:rPr>
      </w:pPr>
    </w:p>
    <w:p w:rsidR="00781FAC" w:rsidRPr="00D7564D" w:rsidRDefault="00781FAC" w:rsidP="007A5030">
      <w:pPr>
        <w:autoSpaceDE w:val="0"/>
        <w:autoSpaceDN w:val="0"/>
        <w:adjustRightInd w:val="0"/>
        <w:rPr>
          <w:rFonts w:cs="Tahoma"/>
          <w:szCs w:val="24"/>
          <w:lang w:val="es-ES"/>
        </w:rPr>
      </w:pPr>
      <w:r w:rsidRPr="00D7564D">
        <w:rPr>
          <w:rFonts w:cs="Tahoma"/>
          <w:szCs w:val="24"/>
          <w:lang w:val="es-ES"/>
        </w:rPr>
        <w:t>"A continuación se detalla una lista inicial de posibles interesados, actualizable a lo largo del</w:t>
      </w:r>
    </w:p>
    <w:p w:rsidR="00781FAC" w:rsidRPr="00D7564D" w:rsidRDefault="00781FAC" w:rsidP="007A5030">
      <w:pPr>
        <w:autoSpaceDE w:val="0"/>
        <w:autoSpaceDN w:val="0"/>
        <w:adjustRightInd w:val="0"/>
        <w:rPr>
          <w:rFonts w:cs="Tahoma"/>
          <w:szCs w:val="24"/>
          <w:lang w:val="es-ES"/>
        </w:rPr>
      </w:pPr>
      <w:r w:rsidRPr="00D7564D">
        <w:rPr>
          <w:rFonts w:cs="Tahoma"/>
          <w:szCs w:val="24"/>
          <w:lang w:val="es-ES"/>
        </w:rPr>
        <w:t>proceso con aquellas personas o grupos que muestren interés en cada una de las fases de</w:t>
      </w:r>
    </w:p>
    <w:p w:rsidR="00781FAC" w:rsidRPr="00D7564D" w:rsidRDefault="00781FAC" w:rsidP="007A5030">
      <w:pPr>
        <w:autoSpaceDE w:val="0"/>
        <w:autoSpaceDN w:val="0"/>
        <w:adjustRightInd w:val="0"/>
        <w:rPr>
          <w:rFonts w:cs="Tahoma"/>
          <w:szCs w:val="24"/>
          <w:lang w:val="es-ES"/>
        </w:rPr>
      </w:pPr>
      <w:r w:rsidRPr="00D7564D">
        <w:rPr>
          <w:rFonts w:cs="Tahoma"/>
          <w:szCs w:val="24"/>
          <w:lang w:val="es-ES"/>
        </w:rPr>
        <w:t>planificación.</w:t>
      </w:r>
    </w:p>
    <w:p w:rsidR="00781FAC" w:rsidRPr="00D7564D" w:rsidRDefault="00781FAC" w:rsidP="007A5030">
      <w:pPr>
        <w:autoSpaceDE w:val="0"/>
        <w:autoSpaceDN w:val="0"/>
        <w:adjustRightInd w:val="0"/>
        <w:rPr>
          <w:rFonts w:cs="Tahoma"/>
          <w:szCs w:val="24"/>
          <w:lang w:val="es-ES"/>
        </w:rPr>
      </w:pPr>
      <w:r w:rsidRPr="00D7564D">
        <w:rPr>
          <w:rFonts w:cs="Tahoma"/>
          <w:szCs w:val="24"/>
          <w:lang w:val="es-ES"/>
        </w:rPr>
        <w:t>• Asociaciones medioambientales:</w:t>
      </w:r>
    </w:p>
    <w:p w:rsidR="00781FAC" w:rsidRPr="00D7564D" w:rsidRDefault="00781FAC" w:rsidP="007A5030">
      <w:pPr>
        <w:autoSpaceDE w:val="0"/>
        <w:autoSpaceDN w:val="0"/>
        <w:adjustRightInd w:val="0"/>
        <w:rPr>
          <w:rFonts w:cs="Tahoma"/>
          <w:szCs w:val="24"/>
          <w:lang w:val="es-ES"/>
        </w:rPr>
      </w:pPr>
      <w:r w:rsidRPr="00D7564D">
        <w:rPr>
          <w:rFonts w:cs="Tahoma"/>
          <w:szCs w:val="24"/>
          <w:lang w:val="es-ES"/>
        </w:rPr>
        <w:t>• Ciudadanos de la comarca</w:t>
      </w:r>
    </w:p>
    <w:p w:rsidR="00781FAC" w:rsidRPr="00D7564D" w:rsidRDefault="00781FAC" w:rsidP="007A5030">
      <w:pPr>
        <w:rPr>
          <w:rFonts w:cs="Tahoma"/>
          <w:szCs w:val="24"/>
          <w:lang w:val="es-ES"/>
        </w:rPr>
      </w:pPr>
      <w:r w:rsidRPr="00D7564D">
        <w:rPr>
          <w:rFonts w:cs="Tahoma"/>
          <w:szCs w:val="24"/>
          <w:lang w:val="es-ES"/>
        </w:rPr>
        <w:t>• Cualquier otra persona interesada"</w:t>
      </w:r>
    </w:p>
    <w:p w:rsidR="00781FAC" w:rsidRPr="00D7564D" w:rsidRDefault="00781FAC" w:rsidP="007A5030">
      <w:pPr>
        <w:rPr>
          <w:rFonts w:cs="Tahoma"/>
          <w:szCs w:val="24"/>
          <w:lang w:val="es-ES"/>
        </w:rPr>
      </w:pPr>
    </w:p>
    <w:p w:rsidR="00781FAC" w:rsidRPr="00D7564D" w:rsidRDefault="00781FAC" w:rsidP="007A5030">
      <w:pPr>
        <w:rPr>
          <w:rFonts w:cs="Tahoma"/>
          <w:szCs w:val="24"/>
          <w:lang w:val="es-ES"/>
        </w:rPr>
      </w:pPr>
      <w:r w:rsidRPr="00D7564D">
        <w:rPr>
          <w:rFonts w:cs="Tahoma"/>
          <w:szCs w:val="24"/>
          <w:lang w:val="es-ES"/>
        </w:rPr>
        <w:t xml:space="preserve">Sin embargo no aparece ninguna lista de asociaciones medioambientales o interesados en el proyecto. </w:t>
      </w:r>
    </w:p>
    <w:p w:rsidR="00781FAC" w:rsidRPr="00D7564D" w:rsidRDefault="00781FAC" w:rsidP="007A5030">
      <w:pPr>
        <w:rPr>
          <w:rFonts w:cs="Tahoma"/>
          <w:szCs w:val="24"/>
          <w:lang w:val="es-ES"/>
        </w:rPr>
      </w:pPr>
    </w:p>
    <w:p w:rsidR="00781FAC" w:rsidRPr="00D7564D" w:rsidRDefault="00781FAC" w:rsidP="007A5030">
      <w:pPr>
        <w:rPr>
          <w:rFonts w:cs="Tahoma"/>
          <w:szCs w:val="24"/>
          <w:u w:val="single"/>
          <w:lang w:val="es-ES"/>
        </w:rPr>
      </w:pPr>
      <w:r w:rsidRPr="00D7564D">
        <w:rPr>
          <w:rFonts w:cs="Tahoma"/>
          <w:szCs w:val="24"/>
          <w:u w:val="single"/>
          <w:lang w:val="es-ES"/>
        </w:rPr>
        <w:t>Por lo tanto no se han recogido las opiniones del público en general sobre los impactos paisajísticos de la nueva planta de tratamiento de RSU y vertedero.</w:t>
      </w:r>
    </w:p>
    <w:p w:rsidR="00781FAC" w:rsidRPr="00D7564D" w:rsidRDefault="00781FAC" w:rsidP="007A5030">
      <w:pPr>
        <w:rPr>
          <w:rFonts w:cs="Tahoma"/>
          <w:szCs w:val="24"/>
          <w:lang w:val="es-ES"/>
        </w:rPr>
      </w:pPr>
    </w:p>
    <w:p w:rsidR="00781FAC" w:rsidRPr="00D7564D" w:rsidRDefault="00781FAC" w:rsidP="007A5030">
      <w:pPr>
        <w:rPr>
          <w:rFonts w:eastAsia="Arial" w:cs="Tahoma"/>
          <w:szCs w:val="24"/>
          <w:lang w:val="es-ES"/>
        </w:rPr>
      </w:pPr>
      <w:r w:rsidRPr="00D7564D">
        <w:rPr>
          <w:rFonts w:cs="Tahoma"/>
          <w:szCs w:val="24"/>
          <w:lang w:val="es-ES"/>
        </w:rPr>
        <w:t xml:space="preserve">En el apartado 12 del EIP en el título </w:t>
      </w:r>
      <w:r w:rsidRPr="00D7564D">
        <w:rPr>
          <w:rFonts w:eastAsia="Calibri-Bold" w:cs="Tahoma"/>
          <w:szCs w:val="24"/>
          <w:lang w:val="es-ES"/>
        </w:rPr>
        <w:t>RESULTADOS Y CONCLUSIONES DE LA VALORACIÓN DE LA INTEGRACIÓN PAISAJISTICA Y VISUAL SITUACIÓN EXISTENTE Y PREVISIBLE CON LA ACTUACIÓN PROPUESTA (pág. 80) se afirma que:</w:t>
      </w:r>
    </w:p>
    <w:p w:rsidR="00781FAC" w:rsidRPr="00D7564D" w:rsidRDefault="00781FAC" w:rsidP="007A5030">
      <w:pPr>
        <w:rPr>
          <w:rFonts w:eastAsia="Arial" w:cs="Tahoma"/>
          <w:szCs w:val="24"/>
          <w:lang w:val="es-ES"/>
        </w:rPr>
      </w:pPr>
    </w:p>
    <w:p w:rsidR="00781FAC" w:rsidRPr="00D7564D" w:rsidRDefault="00781FAC" w:rsidP="007A5030">
      <w:pPr>
        <w:rPr>
          <w:rFonts w:cs="Tahoma"/>
          <w:szCs w:val="24"/>
          <w:lang w:val="es-ES"/>
        </w:rPr>
      </w:pPr>
      <w:r w:rsidRPr="00D7564D">
        <w:rPr>
          <w:rFonts w:eastAsia="Arial" w:cs="Tahoma"/>
          <w:szCs w:val="24"/>
          <w:lang w:val="es-ES"/>
        </w:rPr>
        <w:lastRenderedPageBreak/>
        <w:t>“Este apartado se completara con los resultados y las opiniones obtenidas en el proceso de</w:t>
      </w:r>
      <w:r w:rsidR="007A5030">
        <w:rPr>
          <w:rFonts w:eastAsia="Arial" w:cs="Tahoma"/>
          <w:szCs w:val="24"/>
          <w:lang w:val="es-ES"/>
        </w:rPr>
        <w:t xml:space="preserve"> </w:t>
      </w:r>
      <w:r w:rsidRPr="00D7564D">
        <w:rPr>
          <w:rFonts w:eastAsia="Arial" w:cs="Tahoma"/>
          <w:szCs w:val="24"/>
          <w:lang w:val="es-ES"/>
        </w:rPr>
        <w:t>participación pública en el que se solicitará a los participantes valoren las medidas de</w:t>
      </w:r>
      <w:r w:rsidR="007A5030">
        <w:rPr>
          <w:rFonts w:eastAsia="Arial" w:cs="Tahoma"/>
          <w:szCs w:val="24"/>
          <w:lang w:val="es-ES"/>
        </w:rPr>
        <w:t xml:space="preserve"> </w:t>
      </w:r>
      <w:r w:rsidRPr="00D7564D">
        <w:rPr>
          <w:rFonts w:eastAsia="Arial" w:cs="Tahoma"/>
          <w:szCs w:val="24"/>
          <w:lang w:val="es-ES"/>
        </w:rPr>
        <w:t>integración propuestas para las instalaciones.”</w:t>
      </w:r>
    </w:p>
    <w:p w:rsidR="00781FAC" w:rsidRPr="00D7564D" w:rsidRDefault="00781FAC" w:rsidP="007A5030">
      <w:pPr>
        <w:autoSpaceDE w:val="0"/>
        <w:rPr>
          <w:rFonts w:cs="Tahoma"/>
          <w:szCs w:val="24"/>
          <w:lang w:val="es-ES"/>
        </w:rPr>
      </w:pPr>
    </w:p>
    <w:p w:rsidR="00781FAC" w:rsidRPr="00D7564D" w:rsidRDefault="00781FAC" w:rsidP="007A5030">
      <w:pPr>
        <w:rPr>
          <w:rFonts w:cs="Tahoma"/>
          <w:szCs w:val="24"/>
          <w:lang w:val="es-ES"/>
        </w:rPr>
      </w:pPr>
      <w:r w:rsidRPr="00D7564D">
        <w:rPr>
          <w:rFonts w:cs="Tahoma"/>
          <w:szCs w:val="24"/>
          <w:lang w:val="es-ES"/>
        </w:rPr>
        <w:t>Es decir que el Estudio de Integración Paisajística que se somete a información pública no es el documento definitivo sino solamente un adelanto, que está gravemente mutilado porque no recoge las valoraciones del público de las Unidades de Paisaje y de los Recursos Paisajísticos.</w:t>
      </w:r>
    </w:p>
    <w:p w:rsidR="00781FAC" w:rsidRPr="00D7564D" w:rsidRDefault="00781FAC" w:rsidP="007A5030">
      <w:pPr>
        <w:rPr>
          <w:rFonts w:cs="Tahoma"/>
          <w:szCs w:val="24"/>
          <w:lang w:val="es-ES"/>
        </w:rPr>
      </w:pPr>
    </w:p>
    <w:p w:rsidR="00781FAC" w:rsidRPr="00D7564D" w:rsidRDefault="00781FAC" w:rsidP="007A5030">
      <w:pPr>
        <w:rPr>
          <w:rFonts w:cs="Tahoma"/>
          <w:szCs w:val="24"/>
          <w:lang w:val="es-ES"/>
        </w:rPr>
      </w:pPr>
      <w:r w:rsidRPr="00D7564D">
        <w:rPr>
          <w:rFonts w:cs="Tahoma"/>
          <w:szCs w:val="24"/>
          <w:lang w:val="es-ES"/>
        </w:rPr>
        <w:t>La Participación Pública es esencial para conocer la valoración de la población de los paisajes que se pretenden modificar con la actuación. El Convenio Europeo del Paisaje insta “</w:t>
      </w:r>
      <w:r w:rsidRPr="00D7564D">
        <w:rPr>
          <w:rFonts w:cs="Tahoma"/>
          <w:i/>
          <w:iCs/>
          <w:szCs w:val="24"/>
          <w:lang w:val="es-ES"/>
        </w:rPr>
        <w:t>a establecer procedimientos de participación pública, a identificar y calificar nuestros paisajes, estableciendo diversas medidas al respecto</w:t>
      </w:r>
      <w:r w:rsidRPr="00D7564D">
        <w:rPr>
          <w:rFonts w:cs="Tahoma"/>
          <w:szCs w:val="24"/>
          <w:lang w:val="es-ES"/>
        </w:rPr>
        <w:t>” (Exposición de Motivos del Reglamento).</w:t>
      </w:r>
    </w:p>
    <w:p w:rsidR="00781FAC" w:rsidRPr="00D7564D" w:rsidRDefault="00781FAC" w:rsidP="007A5030">
      <w:pPr>
        <w:rPr>
          <w:rFonts w:cs="Tahoma"/>
          <w:szCs w:val="24"/>
          <w:lang w:val="es-ES"/>
        </w:rPr>
      </w:pPr>
    </w:p>
    <w:p w:rsidR="00781FAC" w:rsidRPr="00D7564D" w:rsidRDefault="00781FAC" w:rsidP="007A5030">
      <w:pPr>
        <w:rPr>
          <w:rFonts w:cs="Tahoma"/>
          <w:szCs w:val="24"/>
          <w:lang w:val="es-ES"/>
        </w:rPr>
      </w:pPr>
      <w:r w:rsidRPr="00D7564D">
        <w:rPr>
          <w:rFonts w:cs="Tahoma"/>
          <w:szCs w:val="24"/>
          <w:lang w:val="es-ES"/>
        </w:rPr>
        <w:t>El Plan de Participación Pública al inicio del proceso se definirá y pondrá a disposición del público interesado (Art.17.1.b). La consulta pública se llevará a cabo con el público interesado seleccionando los métodos más adecuados (encuestas, sesiones públicas, grupos de consulta) sin que en ningún momento sea suficiente la mera fase de información pública regulada en el art. 86 de la Ley 30/1992 (art. 17.2). La consulta pública es una parte esencial del Estudio de Integración Paisajística, tanto en la recopilación de la información del lugar como en la valoración de las Unidades de Paisaje y de los Recursos Paisajísticos. (art. 17.2.a del Reglamento del Paisaje)</w:t>
      </w:r>
    </w:p>
    <w:p w:rsidR="00781FAC" w:rsidRPr="00D7564D" w:rsidRDefault="00781FAC" w:rsidP="007A5030">
      <w:pPr>
        <w:rPr>
          <w:rFonts w:cs="Tahoma"/>
          <w:szCs w:val="24"/>
          <w:lang w:val="es-ES"/>
        </w:rPr>
      </w:pPr>
    </w:p>
    <w:p w:rsidR="00781FAC" w:rsidRPr="00D7564D" w:rsidRDefault="00781FAC" w:rsidP="007A5030">
      <w:pPr>
        <w:rPr>
          <w:rFonts w:cs="Tahoma"/>
          <w:szCs w:val="24"/>
          <w:u w:val="single"/>
          <w:lang w:val="es-ES"/>
        </w:rPr>
      </w:pPr>
      <w:r w:rsidRPr="00D7564D">
        <w:rPr>
          <w:rFonts w:cs="Tahoma"/>
          <w:szCs w:val="24"/>
          <w:u w:val="single"/>
          <w:lang w:val="es-ES"/>
        </w:rPr>
        <w:t>En este caso el Plan de Participación Pública no se ha sometido a información pública de forma independiente del Proyecto y de forma previa a él y no se han efectuado ninguno de los procedimientos mencionados en el art. 17.2 del Reglamento del Paisaje.</w:t>
      </w:r>
    </w:p>
    <w:p w:rsidR="00781FAC" w:rsidRPr="00D7564D" w:rsidRDefault="00781FAC" w:rsidP="007A5030">
      <w:pPr>
        <w:rPr>
          <w:rFonts w:cs="Tahoma"/>
          <w:szCs w:val="24"/>
          <w:u w:val="single"/>
          <w:lang w:val="es-ES"/>
        </w:rPr>
      </w:pPr>
    </w:p>
    <w:p w:rsidR="00781FAC" w:rsidRPr="00D7564D" w:rsidRDefault="00781FAC" w:rsidP="007A5030">
      <w:pPr>
        <w:rPr>
          <w:rFonts w:cs="Tahoma"/>
          <w:szCs w:val="24"/>
          <w:u w:val="single"/>
          <w:lang w:val="es-ES"/>
        </w:rPr>
      </w:pPr>
      <w:r w:rsidRPr="00D7564D">
        <w:rPr>
          <w:rFonts w:cs="Tahoma"/>
          <w:szCs w:val="24"/>
          <w:u w:val="single"/>
          <w:lang w:val="es-ES"/>
        </w:rPr>
        <w:t>Es evidente por tanto que no existe el EIP definitivo que recoja la valoración del público de los impactos paisajísticos, de las unidades de paisaje y de los recursos paisajísticos, y que se ha de someter a información pública junto con el Proyecto de Planta de Tratamiento y Vertedero.</w:t>
      </w:r>
    </w:p>
    <w:p w:rsidR="00781FAC" w:rsidRDefault="00781FAC" w:rsidP="007A5030">
      <w:pPr>
        <w:autoSpaceDE w:val="0"/>
        <w:autoSpaceDN w:val="0"/>
        <w:adjustRightInd w:val="0"/>
        <w:rPr>
          <w:rFonts w:cs="Tahoma"/>
          <w:szCs w:val="24"/>
          <w:lang w:val="es-ES"/>
        </w:rPr>
      </w:pPr>
    </w:p>
    <w:p w:rsidR="00C24ABA" w:rsidRPr="00D7564D" w:rsidRDefault="00C24ABA" w:rsidP="007A5030">
      <w:pPr>
        <w:autoSpaceDE w:val="0"/>
        <w:autoSpaceDN w:val="0"/>
        <w:adjustRightInd w:val="0"/>
        <w:rPr>
          <w:rFonts w:cs="Tahoma"/>
          <w:szCs w:val="24"/>
          <w:lang w:val="es-ES"/>
        </w:rPr>
      </w:pPr>
    </w:p>
    <w:p w:rsidR="00781FAC" w:rsidRPr="00D7564D" w:rsidRDefault="00740490" w:rsidP="007A5030">
      <w:pPr>
        <w:rPr>
          <w:rFonts w:cs="Tahoma"/>
          <w:szCs w:val="24"/>
          <w:lang w:val="es-ES"/>
        </w:rPr>
      </w:pPr>
      <w:r w:rsidRPr="00D7564D">
        <w:rPr>
          <w:rFonts w:cs="Tahoma"/>
          <w:b/>
          <w:bCs/>
          <w:szCs w:val="24"/>
          <w:lang w:val="es-ES"/>
        </w:rPr>
        <w:t>SEGUNDA</w:t>
      </w:r>
      <w:r w:rsidR="00781FAC" w:rsidRPr="00D7564D">
        <w:rPr>
          <w:rFonts w:cs="Tahoma"/>
          <w:b/>
          <w:bCs/>
          <w:szCs w:val="24"/>
          <w:lang w:val="es-ES"/>
        </w:rPr>
        <w:t xml:space="preserve">.- El Proyecto de construcción de un vertedero de rechazos de RSU podría tener </w:t>
      </w:r>
      <w:r w:rsidRPr="00D7564D">
        <w:rPr>
          <w:rFonts w:cs="Tahoma"/>
          <w:b/>
          <w:bCs/>
          <w:szCs w:val="24"/>
          <w:lang w:val="es-ES"/>
        </w:rPr>
        <w:t xml:space="preserve">graves </w:t>
      </w:r>
      <w:r w:rsidR="00781FAC" w:rsidRPr="00D7564D">
        <w:rPr>
          <w:rFonts w:cs="Tahoma"/>
          <w:b/>
          <w:bCs/>
          <w:szCs w:val="24"/>
          <w:lang w:val="es-ES"/>
        </w:rPr>
        <w:t xml:space="preserve">efectos sobre la zona húmeda catalogada nº 27 “Nacimiento del </w:t>
      </w:r>
      <w:proofErr w:type="spellStart"/>
      <w:r w:rsidR="00781FAC" w:rsidRPr="00D7564D">
        <w:rPr>
          <w:rFonts w:cs="Tahoma"/>
          <w:b/>
          <w:bCs/>
          <w:szCs w:val="24"/>
          <w:lang w:val="es-ES"/>
        </w:rPr>
        <w:t>Riu</w:t>
      </w:r>
      <w:proofErr w:type="spellEnd"/>
      <w:r w:rsidR="00781FAC" w:rsidRPr="00D7564D">
        <w:rPr>
          <w:rFonts w:cs="Tahoma"/>
          <w:b/>
          <w:bCs/>
          <w:szCs w:val="24"/>
          <w:lang w:val="es-ES"/>
        </w:rPr>
        <w:t xml:space="preserve"> </w:t>
      </w:r>
      <w:proofErr w:type="spellStart"/>
      <w:r w:rsidR="00781FAC" w:rsidRPr="00D7564D">
        <w:rPr>
          <w:rFonts w:cs="Tahoma"/>
          <w:b/>
          <w:bCs/>
          <w:szCs w:val="24"/>
          <w:lang w:val="es-ES"/>
        </w:rPr>
        <w:t>Verd</w:t>
      </w:r>
      <w:proofErr w:type="spellEnd"/>
      <w:r w:rsidR="00781FAC" w:rsidRPr="00D7564D">
        <w:rPr>
          <w:rFonts w:cs="Tahoma"/>
          <w:b/>
          <w:bCs/>
          <w:szCs w:val="24"/>
          <w:lang w:val="es-ES"/>
        </w:rPr>
        <w:t>” y del Lugar de Importancia Comunitaria “</w:t>
      </w:r>
      <w:proofErr w:type="spellStart"/>
      <w:r w:rsidR="00781FAC" w:rsidRPr="00D7564D">
        <w:rPr>
          <w:rFonts w:cs="Tahoma"/>
          <w:b/>
          <w:bCs/>
          <w:szCs w:val="24"/>
          <w:lang w:val="es-ES"/>
        </w:rPr>
        <w:t>Ullals</w:t>
      </w:r>
      <w:proofErr w:type="spellEnd"/>
      <w:r w:rsidR="00781FAC" w:rsidRPr="00D7564D">
        <w:rPr>
          <w:rFonts w:cs="Tahoma"/>
          <w:b/>
          <w:bCs/>
          <w:szCs w:val="24"/>
          <w:lang w:val="es-ES"/>
        </w:rPr>
        <w:t xml:space="preserve"> del </w:t>
      </w:r>
      <w:proofErr w:type="spellStart"/>
      <w:r w:rsidR="00781FAC" w:rsidRPr="00D7564D">
        <w:rPr>
          <w:rFonts w:cs="Tahoma"/>
          <w:b/>
          <w:bCs/>
          <w:szCs w:val="24"/>
          <w:lang w:val="es-ES"/>
        </w:rPr>
        <w:t>Riu</w:t>
      </w:r>
      <w:proofErr w:type="spellEnd"/>
      <w:r w:rsidR="00781FAC" w:rsidRPr="00D7564D">
        <w:rPr>
          <w:rFonts w:cs="Tahoma"/>
          <w:b/>
          <w:bCs/>
          <w:szCs w:val="24"/>
          <w:lang w:val="es-ES"/>
        </w:rPr>
        <w:t xml:space="preserve"> </w:t>
      </w:r>
      <w:proofErr w:type="spellStart"/>
      <w:r w:rsidR="00781FAC" w:rsidRPr="00D7564D">
        <w:rPr>
          <w:rFonts w:cs="Tahoma"/>
          <w:b/>
          <w:bCs/>
          <w:szCs w:val="24"/>
          <w:lang w:val="es-ES"/>
        </w:rPr>
        <w:t>Verd</w:t>
      </w:r>
      <w:proofErr w:type="spellEnd"/>
      <w:r w:rsidR="00781FAC" w:rsidRPr="00D7564D">
        <w:rPr>
          <w:rFonts w:cs="Tahoma"/>
          <w:b/>
          <w:bCs/>
          <w:szCs w:val="24"/>
          <w:lang w:val="es-ES"/>
        </w:rPr>
        <w:t>”. La Directiva 92/43/CEE y la Ley 42/2007, del Patrimonio Natural y la Biodiversidad exigen un estudio específico de afección a la Red Natura 2000 para los proyectos que pudier</w:t>
      </w:r>
      <w:r w:rsidRPr="00D7564D">
        <w:rPr>
          <w:rFonts w:cs="Tahoma"/>
          <w:b/>
          <w:bCs/>
          <w:szCs w:val="24"/>
          <w:lang w:val="es-ES"/>
        </w:rPr>
        <w:t>an tener efectos sobre la misma</w:t>
      </w:r>
      <w:r w:rsidR="00781FAC" w:rsidRPr="00D7564D">
        <w:rPr>
          <w:rFonts w:cs="Tahoma"/>
          <w:b/>
          <w:bCs/>
          <w:szCs w:val="24"/>
          <w:lang w:val="es-ES"/>
        </w:rPr>
        <w:t>. Ese estudio no se ha presentado en la documentación sometida a información pública.</w:t>
      </w:r>
    </w:p>
    <w:p w:rsidR="00781FAC" w:rsidRPr="00D7564D" w:rsidRDefault="00781FAC" w:rsidP="007A5030">
      <w:pPr>
        <w:rPr>
          <w:rFonts w:cs="Tahoma"/>
          <w:szCs w:val="24"/>
          <w:lang w:val="es-ES"/>
        </w:rPr>
      </w:pPr>
    </w:p>
    <w:p w:rsidR="00781FAC" w:rsidRPr="00D7564D" w:rsidRDefault="00781FAC" w:rsidP="007A5030">
      <w:pPr>
        <w:rPr>
          <w:rFonts w:eastAsia="Palatino-Roman" w:cs="Tahoma"/>
          <w:szCs w:val="24"/>
          <w:lang w:val="es-ES"/>
        </w:rPr>
      </w:pPr>
      <w:r w:rsidRPr="00D7564D">
        <w:rPr>
          <w:rFonts w:eastAsia="Palatino-Roman" w:cs="Tahoma"/>
          <w:szCs w:val="24"/>
          <w:lang w:val="es-ES"/>
        </w:rPr>
        <w:t>La Directiva 92/43/CEE, conocida como Directiva Hábitat, establece en su artículo 6 (apartados 3 y 4) que cualquier plan, programa o proyecto que pudiera tener efectos significativos sobre las especies o hábitats de los Lugares de la Red Natura 2000 (RN 2000) deberá someterse a una “evaluación de repercusiones” para el cual es necesario realizar un “estudio de afecciones” sobre los espacios de la RN 2000.</w:t>
      </w:r>
    </w:p>
    <w:p w:rsidR="00781FAC" w:rsidRPr="00D7564D" w:rsidRDefault="00781FAC" w:rsidP="007A5030">
      <w:pPr>
        <w:rPr>
          <w:rFonts w:eastAsia="Palatino-Roman" w:cs="Tahoma"/>
          <w:szCs w:val="24"/>
          <w:lang w:val="es-ES"/>
        </w:rPr>
      </w:pPr>
    </w:p>
    <w:p w:rsidR="00781FAC" w:rsidRPr="00D7564D" w:rsidRDefault="00781FAC" w:rsidP="007A5030">
      <w:pPr>
        <w:autoSpaceDE w:val="0"/>
        <w:rPr>
          <w:rFonts w:eastAsia="Palatino-Roman" w:cs="Tahoma"/>
          <w:szCs w:val="24"/>
          <w:lang w:val="es-ES"/>
        </w:rPr>
      </w:pPr>
      <w:r w:rsidRPr="00D7564D">
        <w:rPr>
          <w:rFonts w:eastAsia="Palatino-Roman" w:cs="Tahoma"/>
          <w:szCs w:val="24"/>
          <w:lang w:val="es-ES"/>
        </w:rPr>
        <w:t>La Ley 42/2007, de 13 de diciembre, del Patrimonio Natural y de la Biodiversidad incorpora la directiva hábitats al ordenamiento jurídico español y trata en su Artículo 45 (apartados 4 y 5) las medidas de conservación de la RN 2000:</w:t>
      </w:r>
    </w:p>
    <w:p w:rsidR="00781FAC" w:rsidRPr="00D7564D" w:rsidRDefault="00781FAC" w:rsidP="007A5030">
      <w:pPr>
        <w:autoSpaceDE w:val="0"/>
        <w:rPr>
          <w:rFonts w:eastAsia="Palatino-Roman" w:cs="Tahoma"/>
          <w:szCs w:val="24"/>
          <w:lang w:val="es-ES"/>
        </w:rPr>
      </w:pPr>
    </w:p>
    <w:p w:rsidR="00781FAC" w:rsidRPr="00D7564D" w:rsidRDefault="00781FAC" w:rsidP="007A5030">
      <w:pPr>
        <w:autoSpaceDE w:val="0"/>
        <w:rPr>
          <w:rFonts w:cs="Tahoma"/>
          <w:szCs w:val="24"/>
          <w:lang w:val="es-ES"/>
        </w:rPr>
      </w:pPr>
      <w:r w:rsidRPr="00D7564D">
        <w:rPr>
          <w:rFonts w:eastAsia="Palatino-Roman" w:cs="Tahoma"/>
          <w:szCs w:val="24"/>
          <w:lang w:val="es-ES"/>
        </w:rPr>
        <w:t>“C</w:t>
      </w:r>
      <w:r w:rsidRPr="00D7564D">
        <w:rPr>
          <w:rFonts w:eastAsia="Palatino-Italic" w:cs="Tahoma"/>
          <w:i/>
          <w:iCs/>
          <w:szCs w:val="24"/>
          <w:lang w:val="es-ES"/>
        </w:rPr>
        <w:t xml:space="preserve">ualquier plan, programa o proyecto que, sin tener relación directa con la gestión del lugar o sin ser necesario para la misma, pueda afectar de forma apreciable a los citados lugares, ya sea individualmente o en combinación con otros planes o proyectos, se someterá a una adecuada </w:t>
      </w:r>
      <w:r w:rsidRPr="00D7564D">
        <w:rPr>
          <w:rFonts w:eastAsia="Palatino-Italic" w:cs="Tahoma"/>
          <w:i/>
          <w:iCs/>
          <w:szCs w:val="24"/>
          <w:lang w:val="es-ES"/>
        </w:rPr>
        <w:lastRenderedPageBreak/>
        <w:t xml:space="preserve">evaluación de sus repercusiones en el lugar, que se realizará de acuerdo con las normas que sean de aplicación, de acuerdo con lo establecido en la legislación básica estatal y en las normas adicionales de protección dictadas por las Comunidades Autónomas, teniendo en cuenta los objetivos de conservación de dicho lugar. </w:t>
      </w:r>
      <w:r w:rsidRPr="00D7564D">
        <w:rPr>
          <w:rFonts w:eastAsia="Palatino-Roman" w:cs="Tahoma"/>
          <w:szCs w:val="24"/>
          <w:lang w:val="es-ES"/>
        </w:rPr>
        <w:t>“ (Apartado 4, Artículo 45, Ley 42/2007).</w:t>
      </w:r>
    </w:p>
    <w:p w:rsidR="00781FAC" w:rsidRPr="00D7564D" w:rsidRDefault="00781FAC" w:rsidP="007A5030">
      <w:pPr>
        <w:autoSpaceDE w:val="0"/>
        <w:rPr>
          <w:rFonts w:cs="Tahoma"/>
          <w:szCs w:val="24"/>
          <w:lang w:val="es-ES"/>
        </w:rPr>
      </w:pPr>
    </w:p>
    <w:p w:rsidR="00781FAC" w:rsidRPr="00D7564D" w:rsidRDefault="00781FAC" w:rsidP="007A5030">
      <w:pPr>
        <w:autoSpaceDE w:val="0"/>
        <w:rPr>
          <w:rFonts w:cs="Tahoma"/>
          <w:szCs w:val="24"/>
          <w:u w:val="single"/>
          <w:lang w:val="es-ES"/>
        </w:rPr>
      </w:pPr>
      <w:r w:rsidRPr="00D7564D">
        <w:rPr>
          <w:rFonts w:eastAsia="Palatino-Roman" w:cs="Tahoma"/>
          <w:szCs w:val="24"/>
          <w:lang w:val="es-ES"/>
        </w:rPr>
        <w:t>La ubicación del vertedero de RSU estaría situado a 1,45 km del límite septentrional del LIC y de la zona húmeda. El límite de la cuenca de afección de la zona húmeda estaría tan solo a 953 metros del vertedero. Aunque el Estudio de Impacto Ambiental dice que “</w:t>
      </w:r>
      <w:r w:rsidRPr="00D7564D">
        <w:rPr>
          <w:rFonts w:eastAsia="Arial" w:cs="Tahoma"/>
          <w:szCs w:val="24"/>
          <w:lang w:val="es-ES"/>
        </w:rPr>
        <w:t>El Lugar de Interés Comunitario más próximo a la actuación el LIC “</w:t>
      </w:r>
      <w:proofErr w:type="spellStart"/>
      <w:r w:rsidRPr="00D7564D">
        <w:rPr>
          <w:rFonts w:eastAsia="Arial" w:cs="Tahoma"/>
          <w:szCs w:val="24"/>
          <w:lang w:val="es-ES"/>
        </w:rPr>
        <w:t>Ullals</w:t>
      </w:r>
      <w:proofErr w:type="spellEnd"/>
      <w:r w:rsidRPr="00D7564D">
        <w:rPr>
          <w:rFonts w:eastAsia="Arial" w:cs="Tahoma"/>
          <w:szCs w:val="24"/>
          <w:lang w:val="es-ES"/>
        </w:rPr>
        <w:t xml:space="preserve"> del </w:t>
      </w:r>
      <w:proofErr w:type="spellStart"/>
      <w:r w:rsidRPr="00D7564D">
        <w:rPr>
          <w:rFonts w:eastAsia="Arial" w:cs="Tahoma"/>
          <w:szCs w:val="24"/>
          <w:lang w:val="es-ES"/>
        </w:rPr>
        <w:t>Riu</w:t>
      </w:r>
      <w:proofErr w:type="spellEnd"/>
      <w:r w:rsidRPr="00D7564D">
        <w:rPr>
          <w:rFonts w:eastAsia="Arial" w:cs="Tahoma"/>
          <w:szCs w:val="24"/>
          <w:lang w:val="es-ES"/>
        </w:rPr>
        <w:t xml:space="preserve"> </w:t>
      </w:r>
      <w:proofErr w:type="spellStart"/>
      <w:r w:rsidRPr="00D7564D">
        <w:rPr>
          <w:rFonts w:eastAsia="Arial" w:cs="Tahoma"/>
          <w:szCs w:val="24"/>
          <w:lang w:val="es-ES"/>
        </w:rPr>
        <w:t>Verd</w:t>
      </w:r>
      <w:proofErr w:type="spellEnd"/>
      <w:r w:rsidRPr="00D7564D">
        <w:rPr>
          <w:rFonts w:eastAsia="Arial" w:cs="Tahoma"/>
          <w:szCs w:val="24"/>
          <w:lang w:val="es-ES"/>
        </w:rPr>
        <w:t xml:space="preserve">” que no se ve afectado por las instalaciones ...” (pág. 53), esa afirmación se ha de demostrar en un estudio específico de no afección a la Red Natura 2000, tal como lo exige la Directiva 92/43/CEE y la Ley 42/2007. </w:t>
      </w:r>
      <w:r w:rsidRPr="00D7564D">
        <w:rPr>
          <w:rFonts w:eastAsia="Arial" w:cs="Tahoma"/>
          <w:szCs w:val="24"/>
          <w:u w:val="single"/>
          <w:lang w:val="es-ES"/>
        </w:rPr>
        <w:t>Ese estudio no se ha presentado en la documentación sometida a información pública.</w:t>
      </w:r>
    </w:p>
    <w:p w:rsidR="00781FAC" w:rsidRPr="00D7564D" w:rsidRDefault="00781FAC" w:rsidP="007A5030">
      <w:pPr>
        <w:autoSpaceDE w:val="0"/>
        <w:autoSpaceDN w:val="0"/>
        <w:adjustRightInd w:val="0"/>
        <w:rPr>
          <w:rFonts w:cs="Tahoma"/>
          <w:szCs w:val="24"/>
          <w:lang w:val="es-ES"/>
        </w:rPr>
      </w:pPr>
    </w:p>
    <w:p w:rsidR="00781FAC" w:rsidRPr="00D7564D" w:rsidRDefault="00781FAC" w:rsidP="007A5030">
      <w:pPr>
        <w:autoSpaceDE w:val="0"/>
        <w:rPr>
          <w:rFonts w:cs="Tahoma"/>
          <w:szCs w:val="24"/>
          <w:lang w:val="es-ES"/>
        </w:rPr>
      </w:pPr>
      <w:r w:rsidRPr="00D7564D">
        <w:rPr>
          <w:rFonts w:eastAsia="Arial" w:cs="Tahoma"/>
          <w:szCs w:val="24"/>
          <w:lang w:val="es-ES"/>
        </w:rPr>
        <w:t xml:space="preserve">El Estudio geológico e hidrogeológico de Eduardo </w:t>
      </w:r>
      <w:proofErr w:type="spellStart"/>
      <w:r w:rsidRPr="00D7564D">
        <w:rPr>
          <w:rFonts w:eastAsia="Arial" w:cs="Tahoma"/>
          <w:szCs w:val="24"/>
          <w:lang w:val="es-ES"/>
        </w:rPr>
        <w:t>Ruis-Dorizzi</w:t>
      </w:r>
      <w:proofErr w:type="spellEnd"/>
      <w:r w:rsidRPr="00D7564D">
        <w:rPr>
          <w:rFonts w:eastAsia="Arial" w:cs="Tahoma"/>
          <w:szCs w:val="24"/>
          <w:lang w:val="es-ES"/>
        </w:rPr>
        <w:t xml:space="preserve"> Ordóñez (Marzo 2013) que se adjunta a estas alegaciones sí demuestra una posible afección a ese espacio natural, por los posibles vertidos de lixiviados o por filtración de lixiviados al subsuelo.</w:t>
      </w:r>
    </w:p>
    <w:p w:rsidR="00781FAC" w:rsidRPr="00D7564D" w:rsidRDefault="00781FAC" w:rsidP="007A5030">
      <w:pPr>
        <w:autoSpaceDE w:val="0"/>
        <w:rPr>
          <w:rFonts w:cs="Tahoma"/>
          <w:szCs w:val="24"/>
          <w:lang w:val="es-ES"/>
        </w:rPr>
      </w:pPr>
    </w:p>
    <w:p w:rsidR="00781FAC" w:rsidRPr="00D7564D" w:rsidRDefault="00781FAC" w:rsidP="007A5030">
      <w:pPr>
        <w:autoSpaceDE w:val="0"/>
        <w:rPr>
          <w:rFonts w:eastAsia="Arial" w:cs="Tahoma"/>
          <w:szCs w:val="24"/>
          <w:lang w:val="es-ES"/>
        </w:rPr>
      </w:pPr>
      <w:r w:rsidRPr="00D7564D">
        <w:rPr>
          <w:rFonts w:eastAsia="Arial" w:cs="Tahoma"/>
          <w:szCs w:val="24"/>
          <w:lang w:val="es-ES"/>
        </w:rPr>
        <w:t>Se afirma en ese Informe (pág. 148-149):</w:t>
      </w:r>
    </w:p>
    <w:p w:rsidR="00781FAC" w:rsidRPr="00D7564D" w:rsidRDefault="00781FAC" w:rsidP="007A5030">
      <w:pPr>
        <w:autoSpaceDE w:val="0"/>
        <w:rPr>
          <w:rFonts w:eastAsia="Arial" w:cs="Tahoma"/>
          <w:szCs w:val="24"/>
          <w:lang w:val="es-ES"/>
        </w:rPr>
      </w:pPr>
    </w:p>
    <w:p w:rsidR="00781FAC" w:rsidRPr="00D7564D" w:rsidRDefault="00781FAC" w:rsidP="007A5030">
      <w:pPr>
        <w:autoSpaceDE w:val="0"/>
        <w:rPr>
          <w:rFonts w:eastAsia="Helvetica" w:cs="Tahoma"/>
          <w:szCs w:val="24"/>
          <w:lang w:val="es-ES"/>
        </w:rPr>
      </w:pPr>
      <w:r w:rsidRPr="00D7564D">
        <w:rPr>
          <w:rFonts w:eastAsia="Arial" w:cs="Tahoma"/>
          <w:szCs w:val="24"/>
          <w:lang w:val="es-ES"/>
        </w:rPr>
        <w:t>“</w:t>
      </w:r>
      <w:r w:rsidRPr="00D7564D">
        <w:rPr>
          <w:rFonts w:eastAsia="Helvetica" w:cs="Tahoma"/>
          <w:szCs w:val="24"/>
          <w:lang w:val="es-ES"/>
        </w:rPr>
        <w:t xml:space="preserve">Como se muestra en la figura, existe una muy alta probabilidad de contaminación del acuífero, y que este </w:t>
      </w:r>
      <w:r w:rsidRPr="007A5030">
        <w:rPr>
          <w:rFonts w:eastAsia="Helvetica-Bold" w:cs="Tahoma"/>
          <w:bCs/>
          <w:szCs w:val="24"/>
          <w:u w:val="single"/>
          <w:lang w:val="es-ES"/>
        </w:rPr>
        <w:t xml:space="preserve">pueda alcanzar sin depurar los </w:t>
      </w:r>
      <w:proofErr w:type="spellStart"/>
      <w:r w:rsidRPr="007A5030">
        <w:rPr>
          <w:rFonts w:eastAsia="Helvetica-Bold" w:cs="Tahoma"/>
          <w:bCs/>
          <w:szCs w:val="24"/>
          <w:u w:val="single"/>
          <w:lang w:val="es-ES"/>
        </w:rPr>
        <w:t>Ullales</w:t>
      </w:r>
      <w:proofErr w:type="spellEnd"/>
      <w:r w:rsidRPr="007A5030">
        <w:rPr>
          <w:rFonts w:eastAsia="Helvetica-Bold" w:cs="Tahoma"/>
          <w:bCs/>
          <w:szCs w:val="24"/>
          <w:u w:val="single"/>
          <w:lang w:val="es-ES"/>
        </w:rPr>
        <w:t xml:space="preserve"> de </w:t>
      </w:r>
      <w:proofErr w:type="spellStart"/>
      <w:r w:rsidRPr="007A5030">
        <w:rPr>
          <w:rFonts w:eastAsia="Helvetica-Bold" w:cs="Tahoma"/>
          <w:bCs/>
          <w:szCs w:val="24"/>
          <w:u w:val="single"/>
          <w:lang w:val="es-ES"/>
        </w:rPr>
        <w:t>Massalaves</w:t>
      </w:r>
      <w:proofErr w:type="spellEnd"/>
      <w:r w:rsidRPr="007A5030">
        <w:rPr>
          <w:rFonts w:eastAsia="Helvetica-Bold" w:cs="Tahoma"/>
          <w:bCs/>
          <w:szCs w:val="24"/>
          <w:u w:val="single"/>
          <w:lang w:val="es-ES"/>
        </w:rPr>
        <w:t xml:space="preserve"> o</w:t>
      </w:r>
      <w:r w:rsidRPr="007A5030">
        <w:rPr>
          <w:rFonts w:eastAsia="Arial" w:cs="Tahoma"/>
          <w:bCs/>
          <w:szCs w:val="24"/>
          <w:u w:val="single"/>
          <w:lang w:val="es-ES"/>
        </w:rPr>
        <w:t xml:space="preserve"> </w:t>
      </w:r>
      <w:r w:rsidRPr="007A5030">
        <w:rPr>
          <w:rFonts w:eastAsia="Helvetica-Bold" w:cs="Tahoma"/>
          <w:bCs/>
          <w:szCs w:val="24"/>
          <w:u w:val="single"/>
          <w:lang w:val="es-ES"/>
        </w:rPr>
        <w:t>nacimiento de Río Verde</w:t>
      </w:r>
      <w:r w:rsidRPr="007A5030">
        <w:rPr>
          <w:rFonts w:eastAsia="Helvetica" w:cs="Tahoma"/>
          <w:bCs/>
          <w:szCs w:val="24"/>
          <w:u w:val="single"/>
          <w:lang w:val="es-ES"/>
        </w:rPr>
        <w:t xml:space="preserve">. Cuya figura ambiental está protegida como un LIC, y como </w:t>
      </w:r>
      <w:r w:rsidRPr="007A5030">
        <w:rPr>
          <w:rFonts w:eastAsia="Helvetica" w:cs="Tahoma"/>
          <w:szCs w:val="24"/>
          <w:u w:val="single"/>
          <w:lang w:val="es-ES"/>
        </w:rPr>
        <w:t>humedal</w:t>
      </w:r>
      <w:r w:rsidRPr="00D7564D">
        <w:rPr>
          <w:rFonts w:eastAsia="Helvetica" w:cs="Tahoma"/>
          <w:szCs w:val="24"/>
          <w:lang w:val="es-ES"/>
        </w:rPr>
        <w:t>, destacando la presencia en éste de fauna autóctona (</w:t>
      </w:r>
      <w:proofErr w:type="spellStart"/>
      <w:r w:rsidRPr="00D7564D">
        <w:rPr>
          <w:rFonts w:eastAsia="Helvetica" w:cs="Tahoma"/>
          <w:szCs w:val="24"/>
          <w:lang w:val="es-ES"/>
        </w:rPr>
        <w:t>samaruc</w:t>
      </w:r>
      <w:proofErr w:type="spellEnd"/>
      <w:r w:rsidRPr="00D7564D">
        <w:rPr>
          <w:rFonts w:eastAsia="Helvetica" w:cs="Tahoma"/>
          <w:szCs w:val="24"/>
          <w:lang w:val="es-ES"/>
        </w:rPr>
        <w:t xml:space="preserve">, </w:t>
      </w:r>
      <w:proofErr w:type="spellStart"/>
      <w:r w:rsidRPr="00D7564D">
        <w:rPr>
          <w:rFonts w:eastAsia="Helvetica" w:cs="Tahoma"/>
          <w:szCs w:val="24"/>
          <w:lang w:val="es-ES"/>
        </w:rPr>
        <w:t>etc</w:t>
      </w:r>
      <w:proofErr w:type="spellEnd"/>
      <w:r w:rsidRPr="00D7564D">
        <w:rPr>
          <w:rFonts w:eastAsia="Helvetica" w:cs="Tahoma"/>
          <w:szCs w:val="24"/>
          <w:lang w:val="es-ES"/>
        </w:rPr>
        <w:t>...).</w:t>
      </w:r>
    </w:p>
    <w:p w:rsidR="00781FAC" w:rsidRPr="00D7564D" w:rsidRDefault="00781FAC" w:rsidP="007A5030">
      <w:pPr>
        <w:autoSpaceDE w:val="0"/>
        <w:rPr>
          <w:rFonts w:eastAsia="Helvetica" w:cs="Tahoma"/>
          <w:szCs w:val="24"/>
          <w:lang w:val="es-ES"/>
        </w:rPr>
      </w:pPr>
      <w:r w:rsidRPr="00D7564D">
        <w:rPr>
          <w:rFonts w:eastAsia="Helvetica" w:cs="Tahoma"/>
          <w:szCs w:val="24"/>
          <w:lang w:val="es-ES"/>
        </w:rPr>
        <w:t>Por tanto se debería valorar esta posible afección medioambiental que podría provocar a lo largo del cauce de dicho río, y desestimar este emplazamiento para un vertedero.</w:t>
      </w:r>
    </w:p>
    <w:p w:rsidR="00781FAC" w:rsidRPr="00D7564D" w:rsidRDefault="00781FAC" w:rsidP="007A5030">
      <w:pPr>
        <w:autoSpaceDE w:val="0"/>
        <w:rPr>
          <w:rFonts w:eastAsia="Helvetica" w:cs="Tahoma"/>
          <w:szCs w:val="24"/>
          <w:lang w:val="es-ES"/>
        </w:rPr>
      </w:pPr>
      <w:r w:rsidRPr="00D7564D">
        <w:rPr>
          <w:rFonts w:eastAsia="Helvetica" w:cs="Tahoma"/>
          <w:szCs w:val="24"/>
          <w:lang w:val="es-ES"/>
        </w:rPr>
        <w:t xml:space="preserve">Además se debe tener en cuenta </w:t>
      </w:r>
      <w:proofErr w:type="spellStart"/>
      <w:r w:rsidRPr="00D7564D">
        <w:rPr>
          <w:rFonts w:eastAsia="Helvetica" w:cs="Tahoma"/>
          <w:szCs w:val="24"/>
          <w:lang w:val="es-ES"/>
        </w:rPr>
        <w:t>cuenta</w:t>
      </w:r>
      <w:proofErr w:type="spellEnd"/>
      <w:r w:rsidRPr="00D7564D">
        <w:rPr>
          <w:rFonts w:eastAsia="Helvetica" w:cs="Tahoma"/>
          <w:szCs w:val="24"/>
          <w:lang w:val="es-ES"/>
        </w:rPr>
        <w:t xml:space="preserve"> la desembocadura de este Río Verde en el Júcar.</w:t>
      </w:r>
    </w:p>
    <w:p w:rsidR="00781FAC" w:rsidRPr="00D7564D" w:rsidRDefault="00781FAC" w:rsidP="007A5030">
      <w:pPr>
        <w:autoSpaceDE w:val="0"/>
        <w:rPr>
          <w:rFonts w:cs="Tahoma"/>
          <w:szCs w:val="24"/>
          <w:lang w:val="es-ES"/>
        </w:rPr>
      </w:pPr>
      <w:r w:rsidRPr="00D7564D">
        <w:rPr>
          <w:rFonts w:eastAsia="Helvetica" w:cs="Tahoma"/>
          <w:szCs w:val="24"/>
          <w:lang w:val="es-ES"/>
        </w:rPr>
        <w:t xml:space="preserve">A su vez hay una altísima probabilidad de que la carga contaminante alcanzara los pozos de sequia cercanos, como los de </w:t>
      </w:r>
      <w:proofErr w:type="spellStart"/>
      <w:r w:rsidRPr="00D7564D">
        <w:rPr>
          <w:rFonts w:eastAsia="Helvetica" w:cs="Tahoma"/>
          <w:szCs w:val="24"/>
          <w:lang w:val="es-ES"/>
        </w:rPr>
        <w:t>Montortal</w:t>
      </w:r>
      <w:proofErr w:type="spellEnd"/>
      <w:r w:rsidRPr="00D7564D">
        <w:rPr>
          <w:rFonts w:eastAsia="Helvetica" w:cs="Tahoma"/>
          <w:szCs w:val="24"/>
          <w:lang w:val="es-ES"/>
        </w:rPr>
        <w:t xml:space="preserve">, y </w:t>
      </w:r>
      <w:proofErr w:type="spellStart"/>
      <w:r w:rsidRPr="00D7564D">
        <w:rPr>
          <w:rFonts w:eastAsia="Helvetica" w:cs="Tahoma"/>
          <w:szCs w:val="24"/>
          <w:lang w:val="es-ES"/>
        </w:rPr>
        <w:t>Guadassuar</w:t>
      </w:r>
      <w:proofErr w:type="spellEnd"/>
      <w:r w:rsidRPr="00D7564D">
        <w:rPr>
          <w:rFonts w:eastAsia="Helvetica" w:cs="Tahoma"/>
          <w:szCs w:val="24"/>
          <w:lang w:val="es-ES"/>
        </w:rPr>
        <w:t xml:space="preserve"> de la ARJ.”</w:t>
      </w:r>
    </w:p>
    <w:p w:rsidR="00781FAC" w:rsidRPr="00D7564D" w:rsidRDefault="00781FAC" w:rsidP="007A5030">
      <w:pPr>
        <w:autoSpaceDE w:val="0"/>
        <w:rPr>
          <w:rFonts w:cs="Tahoma"/>
          <w:szCs w:val="24"/>
          <w:lang w:val="es-ES"/>
        </w:rPr>
      </w:pPr>
    </w:p>
    <w:p w:rsidR="00781FAC" w:rsidRPr="00D7564D" w:rsidRDefault="00781FAC" w:rsidP="007A5030">
      <w:pPr>
        <w:autoSpaceDE w:val="0"/>
        <w:autoSpaceDN w:val="0"/>
        <w:adjustRightInd w:val="0"/>
        <w:rPr>
          <w:rFonts w:cs="Tahoma"/>
          <w:szCs w:val="24"/>
          <w:u w:val="single"/>
          <w:lang w:val="es-ES"/>
        </w:rPr>
      </w:pPr>
      <w:r w:rsidRPr="00D7564D">
        <w:rPr>
          <w:rFonts w:cs="Tahoma"/>
          <w:szCs w:val="24"/>
          <w:u w:val="single"/>
          <w:lang w:val="es-ES"/>
        </w:rPr>
        <w:t>La pres</w:t>
      </w:r>
      <w:r w:rsidR="00740490" w:rsidRPr="00D7564D">
        <w:rPr>
          <w:rFonts w:cs="Tahoma"/>
          <w:szCs w:val="24"/>
          <w:u w:val="single"/>
          <w:lang w:val="es-ES"/>
        </w:rPr>
        <w:t xml:space="preserve">encia del manantial de </w:t>
      </w:r>
      <w:proofErr w:type="spellStart"/>
      <w:r w:rsidR="00740490" w:rsidRPr="00D7564D">
        <w:rPr>
          <w:rFonts w:cs="Tahoma"/>
          <w:szCs w:val="24"/>
          <w:u w:val="single"/>
          <w:lang w:val="es-ES"/>
        </w:rPr>
        <w:t>Massalavé</w:t>
      </w:r>
      <w:r w:rsidRPr="00D7564D">
        <w:rPr>
          <w:rFonts w:cs="Tahoma"/>
          <w:szCs w:val="24"/>
          <w:u w:val="single"/>
          <w:lang w:val="es-ES"/>
        </w:rPr>
        <w:t>s</w:t>
      </w:r>
      <w:proofErr w:type="spellEnd"/>
      <w:r w:rsidRPr="00D7564D">
        <w:rPr>
          <w:rFonts w:cs="Tahoma"/>
          <w:szCs w:val="24"/>
          <w:u w:val="single"/>
          <w:lang w:val="es-ES"/>
        </w:rPr>
        <w:t xml:space="preserve">, inventariado como humedal, y que tiene un perímetro de protección de esta figura definido en la cartografía de la </w:t>
      </w:r>
      <w:proofErr w:type="spellStart"/>
      <w:r w:rsidRPr="00D7564D">
        <w:rPr>
          <w:rFonts w:cs="Tahoma"/>
          <w:szCs w:val="24"/>
          <w:u w:val="single"/>
          <w:lang w:val="es-ES"/>
        </w:rPr>
        <w:t>Conselleria</w:t>
      </w:r>
      <w:proofErr w:type="spellEnd"/>
      <w:r w:rsidRPr="00D7564D">
        <w:rPr>
          <w:rFonts w:cs="Tahoma"/>
          <w:szCs w:val="24"/>
          <w:u w:val="single"/>
          <w:lang w:val="es-ES"/>
        </w:rPr>
        <w:t xml:space="preserve"> de Medio Ambiente, implica que según la legislación vigente no se pueda construir ningún vertedero a menos de 1000 metros de distancia del perímetro de protección del humedal. En este caso el límite sur del vertedero se sitúa a 953 metros, por tanto no sería legal la construcción del mismo.</w:t>
      </w:r>
    </w:p>
    <w:p w:rsidR="00781FAC" w:rsidRPr="00D7564D" w:rsidRDefault="00781FAC" w:rsidP="007A5030">
      <w:pPr>
        <w:autoSpaceDE w:val="0"/>
        <w:rPr>
          <w:rFonts w:cs="Tahoma"/>
          <w:szCs w:val="24"/>
          <w:u w:val="single"/>
          <w:lang w:val="es-ES"/>
        </w:rPr>
      </w:pPr>
    </w:p>
    <w:p w:rsidR="00740490" w:rsidRPr="00D7564D" w:rsidRDefault="00740490" w:rsidP="007A5030">
      <w:pPr>
        <w:autoSpaceDE w:val="0"/>
        <w:autoSpaceDN w:val="0"/>
        <w:adjustRightInd w:val="0"/>
        <w:rPr>
          <w:rFonts w:cs="Tahoma"/>
          <w:szCs w:val="24"/>
          <w:u w:val="single"/>
          <w:lang w:val="es-ES"/>
        </w:rPr>
      </w:pPr>
      <w:r w:rsidRPr="00D7564D">
        <w:rPr>
          <w:rFonts w:cs="Tahoma"/>
          <w:szCs w:val="24"/>
          <w:u w:val="single"/>
          <w:lang w:val="es-ES"/>
        </w:rPr>
        <w:t xml:space="preserve">Una hipotética rotura de la balsa de lixiviados podría producir un vertido contaminante en grandes volúmenes  por escorrentía hacia el sur hasta la acequia de la Anguilera, cuyos canales llegan hasta los </w:t>
      </w:r>
      <w:proofErr w:type="spellStart"/>
      <w:r w:rsidRPr="00D7564D">
        <w:rPr>
          <w:rFonts w:cs="Tahoma"/>
          <w:szCs w:val="24"/>
          <w:u w:val="single"/>
          <w:lang w:val="es-ES"/>
        </w:rPr>
        <w:t>Ullals</w:t>
      </w:r>
      <w:proofErr w:type="spellEnd"/>
      <w:r w:rsidRPr="00D7564D">
        <w:rPr>
          <w:rFonts w:cs="Tahoma"/>
          <w:szCs w:val="24"/>
          <w:u w:val="single"/>
          <w:lang w:val="es-ES"/>
        </w:rPr>
        <w:t xml:space="preserve"> de Rio Verde, protegido con la figura de un LIC y humedal.</w:t>
      </w:r>
    </w:p>
    <w:p w:rsidR="00740490" w:rsidRPr="00D7564D" w:rsidRDefault="00740490" w:rsidP="007A5030">
      <w:pPr>
        <w:autoSpaceDE w:val="0"/>
        <w:autoSpaceDN w:val="0"/>
        <w:adjustRightInd w:val="0"/>
        <w:rPr>
          <w:rFonts w:cs="Tahoma"/>
          <w:szCs w:val="24"/>
          <w:u w:val="single"/>
          <w:lang w:val="es-ES"/>
        </w:rPr>
      </w:pPr>
    </w:p>
    <w:p w:rsidR="00740490" w:rsidRPr="00D7564D" w:rsidRDefault="00740490" w:rsidP="007A5030">
      <w:pPr>
        <w:autoSpaceDE w:val="0"/>
        <w:autoSpaceDN w:val="0"/>
        <w:adjustRightInd w:val="0"/>
        <w:rPr>
          <w:rFonts w:cs="Tahoma"/>
          <w:szCs w:val="24"/>
          <w:u w:val="single"/>
          <w:lang w:val="es-ES"/>
        </w:rPr>
      </w:pPr>
      <w:r w:rsidRPr="00D7564D">
        <w:rPr>
          <w:rFonts w:cs="Tahoma"/>
          <w:szCs w:val="24"/>
          <w:u w:val="single"/>
          <w:lang w:val="es-ES"/>
        </w:rPr>
        <w:t xml:space="preserve">Una hipotética rotura de las conducciones de la </w:t>
      </w:r>
      <w:r w:rsidR="00B34294" w:rsidRPr="00D7564D">
        <w:rPr>
          <w:rFonts w:cs="Tahoma"/>
          <w:szCs w:val="24"/>
          <w:u w:val="single"/>
          <w:lang w:val="es-ES"/>
        </w:rPr>
        <w:t xml:space="preserve">CHJ y de la </w:t>
      </w:r>
      <w:r w:rsidRPr="00D7564D">
        <w:rPr>
          <w:rFonts w:cs="Tahoma"/>
          <w:szCs w:val="24"/>
          <w:u w:val="single"/>
          <w:lang w:val="es-ES"/>
        </w:rPr>
        <w:t xml:space="preserve">ARJ, (Canal principal, doble tubería de presión y red de transporte anexa), podría producir la inundación y desborde de la balsa de lixiviados y del vaso del vertedero. Si alguno de estos se desbordara, el riesgo de contaminación de nuevo </w:t>
      </w:r>
      <w:proofErr w:type="spellStart"/>
      <w:r w:rsidRPr="00D7564D">
        <w:rPr>
          <w:rFonts w:cs="Tahoma"/>
          <w:szCs w:val="24"/>
          <w:u w:val="single"/>
          <w:lang w:val="es-ES"/>
        </w:rPr>
        <w:t>dels</w:t>
      </w:r>
      <w:proofErr w:type="spellEnd"/>
      <w:r w:rsidRPr="00D7564D">
        <w:rPr>
          <w:rFonts w:cs="Tahoma"/>
          <w:szCs w:val="24"/>
          <w:u w:val="single"/>
          <w:lang w:val="es-ES"/>
        </w:rPr>
        <w:t xml:space="preserve"> </w:t>
      </w:r>
      <w:proofErr w:type="spellStart"/>
      <w:r w:rsidRPr="00D7564D">
        <w:rPr>
          <w:rFonts w:cs="Tahoma"/>
          <w:szCs w:val="24"/>
          <w:u w:val="single"/>
          <w:lang w:val="es-ES"/>
        </w:rPr>
        <w:t>Ullals</w:t>
      </w:r>
      <w:proofErr w:type="spellEnd"/>
      <w:r w:rsidRPr="00D7564D">
        <w:rPr>
          <w:rFonts w:cs="Tahoma"/>
          <w:szCs w:val="24"/>
          <w:u w:val="single"/>
          <w:lang w:val="es-ES"/>
        </w:rPr>
        <w:t xml:space="preserve"> de Rio Verde por escorrentía es muy grande.</w:t>
      </w:r>
    </w:p>
    <w:p w:rsidR="00740490" w:rsidRDefault="00740490" w:rsidP="007A5030">
      <w:pPr>
        <w:autoSpaceDE w:val="0"/>
        <w:rPr>
          <w:rFonts w:cs="Tahoma"/>
          <w:szCs w:val="24"/>
          <w:lang w:val="es-ES"/>
        </w:rPr>
      </w:pPr>
    </w:p>
    <w:p w:rsidR="00C24ABA" w:rsidRPr="00D7564D" w:rsidRDefault="00C24ABA" w:rsidP="007A5030">
      <w:pPr>
        <w:autoSpaceDE w:val="0"/>
        <w:rPr>
          <w:rFonts w:cs="Tahoma"/>
          <w:szCs w:val="24"/>
          <w:lang w:val="es-ES"/>
        </w:rPr>
      </w:pPr>
    </w:p>
    <w:p w:rsidR="00740490" w:rsidRPr="00D7564D" w:rsidRDefault="00740490" w:rsidP="007A5030">
      <w:pPr>
        <w:autoSpaceDE w:val="0"/>
        <w:rPr>
          <w:rFonts w:eastAsia="Arial" w:cs="Tahoma"/>
          <w:b/>
          <w:bCs/>
          <w:szCs w:val="24"/>
          <w:lang w:val="es-ES"/>
        </w:rPr>
      </w:pPr>
      <w:r w:rsidRPr="00D7564D">
        <w:rPr>
          <w:rFonts w:eastAsia="Arial" w:cs="Tahoma"/>
          <w:b/>
          <w:bCs/>
          <w:szCs w:val="24"/>
          <w:lang w:val="es-ES"/>
        </w:rPr>
        <w:t xml:space="preserve">TERCERA.- El Proyecto de instalación de un vertedero en la zona elegida pone en riesgo la conservación de la zona húmeda catalogada “Nacimiento del </w:t>
      </w:r>
      <w:proofErr w:type="spellStart"/>
      <w:r w:rsidRPr="00D7564D">
        <w:rPr>
          <w:rFonts w:eastAsia="Arial" w:cs="Tahoma"/>
          <w:b/>
          <w:bCs/>
          <w:szCs w:val="24"/>
          <w:lang w:val="es-ES"/>
        </w:rPr>
        <w:t>Riu</w:t>
      </w:r>
      <w:proofErr w:type="spellEnd"/>
      <w:r w:rsidRPr="00D7564D">
        <w:rPr>
          <w:rFonts w:eastAsia="Arial" w:cs="Tahoma"/>
          <w:b/>
          <w:bCs/>
          <w:szCs w:val="24"/>
          <w:lang w:val="es-ES"/>
        </w:rPr>
        <w:t xml:space="preserve"> </w:t>
      </w:r>
      <w:proofErr w:type="spellStart"/>
      <w:r w:rsidRPr="00D7564D">
        <w:rPr>
          <w:rFonts w:eastAsia="Arial" w:cs="Tahoma"/>
          <w:b/>
          <w:bCs/>
          <w:szCs w:val="24"/>
          <w:lang w:val="es-ES"/>
        </w:rPr>
        <w:t>Verd</w:t>
      </w:r>
      <w:proofErr w:type="spellEnd"/>
      <w:r w:rsidRPr="00D7564D">
        <w:rPr>
          <w:rFonts w:eastAsia="Arial" w:cs="Tahoma"/>
          <w:b/>
          <w:bCs/>
          <w:szCs w:val="24"/>
          <w:lang w:val="es-ES"/>
        </w:rPr>
        <w:t>” y se incumpliría el artículo 15.2 de la Ley 11/1994, de 27 de diciembre, de Espacios Naturales Protegidos de la Comunidad Valenciana.</w:t>
      </w:r>
    </w:p>
    <w:p w:rsidR="00B34294" w:rsidRPr="00D7564D" w:rsidRDefault="00B34294" w:rsidP="007A5030">
      <w:pPr>
        <w:autoSpaceDE w:val="0"/>
        <w:rPr>
          <w:rFonts w:cs="Tahoma"/>
          <w:b/>
          <w:bCs/>
          <w:szCs w:val="24"/>
          <w:lang w:val="es-ES"/>
        </w:rPr>
      </w:pPr>
      <w:r w:rsidRPr="00D7564D">
        <w:rPr>
          <w:rFonts w:eastAsia="Arial" w:cs="Tahoma"/>
          <w:b/>
          <w:bCs/>
          <w:szCs w:val="24"/>
          <w:lang w:val="es-ES"/>
        </w:rPr>
        <w:t>El "</w:t>
      </w:r>
      <w:proofErr w:type="spellStart"/>
      <w:r w:rsidRPr="00D7564D">
        <w:rPr>
          <w:rFonts w:eastAsia="Arial" w:cs="Tahoma"/>
          <w:b/>
          <w:bCs/>
          <w:szCs w:val="24"/>
          <w:lang w:val="es-ES"/>
        </w:rPr>
        <w:t>Ullals</w:t>
      </w:r>
      <w:proofErr w:type="spellEnd"/>
      <w:r w:rsidRPr="00D7564D">
        <w:rPr>
          <w:rFonts w:eastAsia="Arial" w:cs="Tahoma"/>
          <w:b/>
          <w:bCs/>
          <w:szCs w:val="24"/>
          <w:lang w:val="es-ES"/>
        </w:rPr>
        <w:t xml:space="preserve"> del </w:t>
      </w:r>
      <w:proofErr w:type="spellStart"/>
      <w:r w:rsidRPr="00D7564D">
        <w:rPr>
          <w:rFonts w:eastAsia="Arial" w:cs="Tahoma"/>
          <w:b/>
          <w:bCs/>
          <w:szCs w:val="24"/>
          <w:lang w:val="es-ES"/>
        </w:rPr>
        <w:t>Riu</w:t>
      </w:r>
      <w:proofErr w:type="spellEnd"/>
      <w:r w:rsidRPr="00D7564D">
        <w:rPr>
          <w:rFonts w:eastAsia="Arial" w:cs="Tahoma"/>
          <w:b/>
          <w:bCs/>
          <w:szCs w:val="24"/>
          <w:lang w:val="es-ES"/>
        </w:rPr>
        <w:t xml:space="preserve"> </w:t>
      </w:r>
      <w:proofErr w:type="spellStart"/>
      <w:r w:rsidRPr="00D7564D">
        <w:rPr>
          <w:rFonts w:eastAsia="Arial" w:cs="Tahoma"/>
          <w:b/>
          <w:bCs/>
          <w:szCs w:val="24"/>
          <w:lang w:val="es-ES"/>
        </w:rPr>
        <w:t>Verd</w:t>
      </w:r>
      <w:proofErr w:type="spellEnd"/>
      <w:r w:rsidRPr="00D7564D">
        <w:rPr>
          <w:rFonts w:eastAsia="Arial" w:cs="Tahoma"/>
          <w:b/>
          <w:bCs/>
          <w:szCs w:val="24"/>
          <w:lang w:val="es-ES"/>
        </w:rPr>
        <w:t xml:space="preserve">" corren grave riesgo de contaminación por la proximidad de este vertedero. Contaminación que podría estar causada por una hipotética rotura </w:t>
      </w:r>
      <w:r w:rsidRPr="00D7564D">
        <w:rPr>
          <w:rFonts w:eastAsia="Arial" w:cs="Tahoma"/>
          <w:b/>
          <w:bCs/>
          <w:szCs w:val="24"/>
          <w:lang w:val="es-ES"/>
        </w:rPr>
        <w:lastRenderedPageBreak/>
        <w:t xml:space="preserve">de la balsa de lixiviados o por </w:t>
      </w:r>
      <w:r w:rsidR="00210C73" w:rsidRPr="00D7564D">
        <w:rPr>
          <w:rFonts w:eastAsia="Arial" w:cs="Tahoma"/>
          <w:b/>
          <w:bCs/>
          <w:szCs w:val="24"/>
          <w:lang w:val="es-ES"/>
        </w:rPr>
        <w:t xml:space="preserve">rotura de </w:t>
      </w:r>
      <w:r w:rsidRPr="00D7564D">
        <w:rPr>
          <w:rFonts w:eastAsia="Arial" w:cs="Tahoma"/>
          <w:b/>
          <w:bCs/>
          <w:szCs w:val="24"/>
          <w:lang w:val="es-ES"/>
        </w:rPr>
        <w:t xml:space="preserve">las grandes conducciones </w:t>
      </w:r>
      <w:r w:rsidR="00E96602" w:rsidRPr="00D7564D">
        <w:rPr>
          <w:rFonts w:eastAsia="Arial" w:cs="Tahoma"/>
          <w:b/>
          <w:bCs/>
          <w:szCs w:val="24"/>
          <w:lang w:val="es-ES"/>
        </w:rPr>
        <w:t xml:space="preserve">colindantes </w:t>
      </w:r>
      <w:r w:rsidRPr="00D7564D">
        <w:rPr>
          <w:rFonts w:eastAsia="Arial" w:cs="Tahoma"/>
          <w:b/>
          <w:bCs/>
          <w:szCs w:val="24"/>
          <w:lang w:val="es-ES"/>
        </w:rPr>
        <w:t xml:space="preserve">de la CHJ y de la ARJ, </w:t>
      </w:r>
      <w:r w:rsidR="00210C73" w:rsidRPr="00D7564D">
        <w:rPr>
          <w:rFonts w:eastAsia="Arial" w:cs="Tahoma"/>
          <w:b/>
          <w:bCs/>
          <w:szCs w:val="24"/>
          <w:lang w:val="es-ES"/>
        </w:rPr>
        <w:t xml:space="preserve">situadas a tan solo 5 metros del vertedero, </w:t>
      </w:r>
      <w:r w:rsidR="00E96602" w:rsidRPr="00D7564D">
        <w:rPr>
          <w:rFonts w:eastAsia="Arial" w:cs="Tahoma"/>
          <w:b/>
          <w:bCs/>
          <w:szCs w:val="24"/>
          <w:lang w:val="es-ES"/>
        </w:rPr>
        <w:t>que por escorrentía llegaría hasta esta zona protegida, por contaminación del acuífero dado el flujo del mismo, o por desbordamiento de las aguas p</w:t>
      </w:r>
      <w:r w:rsidR="008E609D" w:rsidRPr="00D7564D">
        <w:rPr>
          <w:rFonts w:eastAsia="Arial" w:cs="Tahoma"/>
          <w:b/>
          <w:bCs/>
          <w:szCs w:val="24"/>
          <w:lang w:val="es-ES"/>
        </w:rPr>
        <w:t>luviales del vaso del vertedero en episodios de fuertes lluvias.</w:t>
      </w:r>
    </w:p>
    <w:p w:rsidR="00740490" w:rsidRPr="00D7564D" w:rsidRDefault="00740490" w:rsidP="007A5030">
      <w:pPr>
        <w:autoSpaceDE w:val="0"/>
        <w:rPr>
          <w:rFonts w:cs="Tahoma"/>
          <w:b/>
          <w:bCs/>
          <w:szCs w:val="24"/>
          <w:lang w:val="es-ES"/>
        </w:rPr>
      </w:pPr>
    </w:p>
    <w:p w:rsidR="00740490" w:rsidRPr="00D7564D" w:rsidRDefault="00740490" w:rsidP="007A5030">
      <w:pPr>
        <w:autoSpaceDE w:val="0"/>
        <w:rPr>
          <w:rFonts w:cs="Tahoma"/>
          <w:szCs w:val="24"/>
          <w:lang w:val="es-ES"/>
        </w:rPr>
      </w:pPr>
      <w:r w:rsidRPr="00D7564D">
        <w:rPr>
          <w:rFonts w:eastAsia="Arial" w:cs="Tahoma"/>
          <w:szCs w:val="24"/>
          <w:lang w:val="es-ES"/>
        </w:rPr>
        <w:t>Según el Informe del hidrogeólogo Eduardo Ruiz-</w:t>
      </w:r>
      <w:proofErr w:type="spellStart"/>
      <w:r w:rsidRPr="00D7564D">
        <w:rPr>
          <w:rFonts w:eastAsia="Arial" w:cs="Tahoma"/>
          <w:szCs w:val="24"/>
          <w:lang w:val="es-ES"/>
        </w:rPr>
        <w:t>Dorizzi</w:t>
      </w:r>
      <w:proofErr w:type="spellEnd"/>
      <w:r w:rsidRPr="00D7564D">
        <w:rPr>
          <w:rFonts w:eastAsia="Arial" w:cs="Tahoma"/>
          <w:szCs w:val="24"/>
          <w:lang w:val="es-ES"/>
        </w:rPr>
        <w:t xml:space="preserve"> (pág. 140 y siguientes, del apartado 11.3 Análisis empírico de afección a </w:t>
      </w:r>
      <w:proofErr w:type="spellStart"/>
      <w:r w:rsidRPr="00D7564D">
        <w:rPr>
          <w:rFonts w:eastAsia="Arial" w:cs="Tahoma"/>
          <w:szCs w:val="24"/>
          <w:lang w:val="es-ES"/>
        </w:rPr>
        <w:t>lasaguas</w:t>
      </w:r>
      <w:proofErr w:type="spellEnd"/>
      <w:r w:rsidRPr="00D7564D">
        <w:rPr>
          <w:rFonts w:eastAsia="Arial" w:cs="Tahoma"/>
          <w:szCs w:val="24"/>
          <w:lang w:val="es-ES"/>
        </w:rPr>
        <w:t xml:space="preserve"> subterráneas) hay un riesgo de que existan vertidos desde el vertedero a las aguas superficiales o subterráneas del entorno. Según ese Informe hay una alta probabilidad de que los vertidos alcancen a ese espacio natural protegido:</w:t>
      </w:r>
    </w:p>
    <w:p w:rsidR="00740490" w:rsidRPr="00D7564D" w:rsidRDefault="00740490" w:rsidP="007A5030">
      <w:pPr>
        <w:autoSpaceDE w:val="0"/>
        <w:rPr>
          <w:rFonts w:cs="Tahoma"/>
          <w:szCs w:val="24"/>
          <w:lang w:val="es-ES"/>
        </w:rPr>
      </w:pPr>
    </w:p>
    <w:p w:rsidR="00740490" w:rsidRPr="00D7564D" w:rsidRDefault="00740490" w:rsidP="007A5030">
      <w:pPr>
        <w:autoSpaceDE w:val="0"/>
        <w:rPr>
          <w:rFonts w:eastAsia="Helvetica" w:cs="Tahoma"/>
          <w:szCs w:val="24"/>
          <w:lang w:val="es-ES"/>
        </w:rPr>
      </w:pPr>
      <w:r w:rsidRPr="00D7564D">
        <w:rPr>
          <w:rFonts w:eastAsia="Arial" w:cs="Tahoma"/>
          <w:szCs w:val="24"/>
          <w:lang w:val="es-ES"/>
        </w:rPr>
        <w:t>“</w:t>
      </w:r>
      <w:r w:rsidRPr="00D7564D">
        <w:rPr>
          <w:rFonts w:eastAsia="Helvetica" w:cs="Tahoma"/>
          <w:szCs w:val="24"/>
          <w:lang w:val="es-ES"/>
        </w:rPr>
        <w:t xml:space="preserve">Como se muestra en la figura, existe una muy alta probabilidad de contaminación del acuífero, y que este </w:t>
      </w:r>
      <w:r w:rsidRPr="007A5030">
        <w:rPr>
          <w:rFonts w:eastAsia="Helvetica-Bold" w:cs="Tahoma"/>
          <w:bCs/>
          <w:szCs w:val="24"/>
          <w:u w:val="single"/>
          <w:lang w:val="es-ES"/>
        </w:rPr>
        <w:t xml:space="preserve">pueda alcanzar sin depurar los </w:t>
      </w:r>
      <w:proofErr w:type="spellStart"/>
      <w:r w:rsidRPr="007A5030">
        <w:rPr>
          <w:rFonts w:eastAsia="Helvetica-Bold" w:cs="Tahoma"/>
          <w:bCs/>
          <w:szCs w:val="24"/>
          <w:u w:val="single"/>
          <w:lang w:val="es-ES"/>
        </w:rPr>
        <w:t>Ullales</w:t>
      </w:r>
      <w:proofErr w:type="spellEnd"/>
      <w:r w:rsidRPr="007A5030">
        <w:rPr>
          <w:rFonts w:eastAsia="Helvetica-Bold" w:cs="Tahoma"/>
          <w:bCs/>
          <w:szCs w:val="24"/>
          <w:u w:val="single"/>
          <w:lang w:val="es-ES"/>
        </w:rPr>
        <w:t xml:space="preserve"> de </w:t>
      </w:r>
      <w:proofErr w:type="spellStart"/>
      <w:r w:rsidRPr="007A5030">
        <w:rPr>
          <w:rFonts w:eastAsia="Helvetica-Bold" w:cs="Tahoma"/>
          <w:bCs/>
          <w:szCs w:val="24"/>
          <w:u w:val="single"/>
          <w:lang w:val="es-ES"/>
        </w:rPr>
        <w:t>Massalaves</w:t>
      </w:r>
      <w:proofErr w:type="spellEnd"/>
      <w:r w:rsidRPr="007A5030">
        <w:rPr>
          <w:rFonts w:eastAsia="Helvetica-Bold" w:cs="Tahoma"/>
          <w:bCs/>
          <w:szCs w:val="24"/>
          <w:u w:val="single"/>
          <w:lang w:val="es-ES"/>
        </w:rPr>
        <w:t xml:space="preserve"> o</w:t>
      </w:r>
      <w:r w:rsidRPr="007A5030">
        <w:rPr>
          <w:rFonts w:eastAsia="Arial" w:cs="Tahoma"/>
          <w:szCs w:val="24"/>
          <w:u w:val="single"/>
          <w:lang w:val="es-ES"/>
        </w:rPr>
        <w:t xml:space="preserve"> </w:t>
      </w:r>
      <w:r w:rsidRPr="007A5030">
        <w:rPr>
          <w:rFonts w:eastAsia="Helvetica-Bold" w:cs="Tahoma"/>
          <w:bCs/>
          <w:szCs w:val="24"/>
          <w:u w:val="single"/>
          <w:lang w:val="es-ES"/>
        </w:rPr>
        <w:t>nacimiento de Río Verde</w:t>
      </w:r>
      <w:r w:rsidRPr="007A5030">
        <w:rPr>
          <w:rFonts w:eastAsia="Helvetica" w:cs="Tahoma"/>
          <w:szCs w:val="24"/>
          <w:u w:val="single"/>
          <w:lang w:val="es-ES"/>
        </w:rPr>
        <w:t>.</w:t>
      </w:r>
      <w:r w:rsidRPr="00D7564D">
        <w:rPr>
          <w:rFonts w:eastAsia="Helvetica" w:cs="Tahoma"/>
          <w:szCs w:val="24"/>
          <w:lang w:val="es-ES"/>
        </w:rPr>
        <w:t xml:space="preserve"> Cuya figura ambiental está protegida como un LIC, y como humedal, destacando la presencia en éste de fauna autóctona (</w:t>
      </w:r>
      <w:proofErr w:type="spellStart"/>
      <w:r w:rsidRPr="00D7564D">
        <w:rPr>
          <w:rFonts w:eastAsia="Helvetica" w:cs="Tahoma"/>
          <w:szCs w:val="24"/>
          <w:lang w:val="es-ES"/>
        </w:rPr>
        <w:t>samaruc</w:t>
      </w:r>
      <w:proofErr w:type="spellEnd"/>
      <w:r w:rsidRPr="00D7564D">
        <w:rPr>
          <w:rFonts w:eastAsia="Helvetica" w:cs="Tahoma"/>
          <w:szCs w:val="24"/>
          <w:lang w:val="es-ES"/>
        </w:rPr>
        <w:t xml:space="preserve">, </w:t>
      </w:r>
      <w:proofErr w:type="spellStart"/>
      <w:r w:rsidRPr="00D7564D">
        <w:rPr>
          <w:rFonts w:eastAsia="Helvetica" w:cs="Tahoma"/>
          <w:szCs w:val="24"/>
          <w:lang w:val="es-ES"/>
        </w:rPr>
        <w:t>etc</w:t>
      </w:r>
      <w:proofErr w:type="spellEnd"/>
      <w:r w:rsidRPr="00D7564D">
        <w:rPr>
          <w:rFonts w:eastAsia="Helvetica" w:cs="Tahoma"/>
          <w:szCs w:val="24"/>
          <w:lang w:val="es-ES"/>
        </w:rPr>
        <w:t>...).</w:t>
      </w:r>
    </w:p>
    <w:p w:rsidR="00740490" w:rsidRPr="00D7564D" w:rsidRDefault="00740490" w:rsidP="007A5030">
      <w:pPr>
        <w:autoSpaceDE w:val="0"/>
        <w:rPr>
          <w:rFonts w:cs="Tahoma"/>
          <w:szCs w:val="24"/>
          <w:lang w:val="es-ES"/>
        </w:rPr>
      </w:pPr>
      <w:r w:rsidRPr="00D7564D">
        <w:rPr>
          <w:rFonts w:eastAsia="Helvetica" w:cs="Tahoma"/>
          <w:szCs w:val="24"/>
          <w:lang w:val="es-ES"/>
        </w:rPr>
        <w:t>Por tanto se debería valorar esta posible afección medioambiental que podría provocar a lo largo del cauce de dicho río, y desestimar este emplazamiento para un vertedero.</w:t>
      </w:r>
      <w:r w:rsidRPr="00D7564D">
        <w:rPr>
          <w:rFonts w:eastAsia="Arial" w:cs="Tahoma"/>
          <w:szCs w:val="24"/>
          <w:lang w:val="es-ES"/>
        </w:rPr>
        <w:t>”</w:t>
      </w:r>
    </w:p>
    <w:p w:rsidR="00740490" w:rsidRPr="00D7564D" w:rsidRDefault="00740490" w:rsidP="007A5030">
      <w:pPr>
        <w:autoSpaceDE w:val="0"/>
        <w:rPr>
          <w:rFonts w:cs="Tahoma"/>
          <w:szCs w:val="24"/>
          <w:lang w:val="es-ES"/>
        </w:rPr>
      </w:pPr>
    </w:p>
    <w:p w:rsidR="00740490" w:rsidRPr="007A5030" w:rsidRDefault="00740490" w:rsidP="007A5030">
      <w:pPr>
        <w:autoSpaceDE w:val="0"/>
        <w:rPr>
          <w:rFonts w:cs="Tahoma"/>
          <w:szCs w:val="24"/>
          <w:u w:val="single"/>
          <w:lang w:val="es-ES"/>
        </w:rPr>
      </w:pPr>
      <w:r w:rsidRPr="00D7564D">
        <w:rPr>
          <w:rFonts w:eastAsia="Arial" w:cs="Tahoma"/>
          <w:szCs w:val="24"/>
          <w:lang w:val="es-ES"/>
        </w:rPr>
        <w:t xml:space="preserve">El artículo 15.2 de la Ley 11/1994 obliga a que “Las zonas húmedas deberán ser preservadas de actividades susceptibles de provocar su recesión y degradación, ...”. </w:t>
      </w:r>
      <w:r w:rsidRPr="007A5030">
        <w:rPr>
          <w:rFonts w:eastAsia="Arial" w:cs="Tahoma"/>
          <w:szCs w:val="24"/>
          <w:u w:val="single"/>
          <w:lang w:val="es-ES"/>
        </w:rPr>
        <w:t>La instalación de un vertedero en sus proximidades degradará esa zona húmeda por contaminación de sus aguas con una alta probabilidad.</w:t>
      </w:r>
    </w:p>
    <w:p w:rsidR="00740490" w:rsidRPr="00D7564D" w:rsidRDefault="00740490" w:rsidP="007A5030">
      <w:pPr>
        <w:rPr>
          <w:rFonts w:cs="Tahoma"/>
          <w:szCs w:val="24"/>
          <w:lang w:val="es-ES"/>
        </w:rPr>
      </w:pPr>
    </w:p>
    <w:p w:rsidR="008E609D" w:rsidRPr="00D7564D" w:rsidRDefault="00740490" w:rsidP="007A5030">
      <w:pPr>
        <w:autoSpaceDE w:val="0"/>
        <w:autoSpaceDN w:val="0"/>
        <w:adjustRightInd w:val="0"/>
        <w:rPr>
          <w:rFonts w:cs="Tahoma"/>
          <w:bCs/>
          <w:szCs w:val="24"/>
          <w:u w:val="single"/>
          <w:lang w:val="es-ES"/>
        </w:rPr>
      </w:pPr>
      <w:r w:rsidRPr="00D7564D">
        <w:rPr>
          <w:rFonts w:cs="Tahoma"/>
          <w:szCs w:val="24"/>
          <w:u w:val="single"/>
          <w:lang w:val="es-ES"/>
        </w:rPr>
        <w:t>Una hipotética rotura de la balsa de lixiviados</w:t>
      </w:r>
      <w:r w:rsidR="008E609D" w:rsidRPr="00D7564D">
        <w:rPr>
          <w:rFonts w:cs="Tahoma"/>
          <w:szCs w:val="24"/>
          <w:u w:val="single"/>
          <w:lang w:val="es-ES"/>
        </w:rPr>
        <w:t xml:space="preserve"> o un episodio de fuertes lluvias, que desbordara esta balsa,</w:t>
      </w:r>
      <w:r w:rsidRPr="00D7564D">
        <w:rPr>
          <w:rFonts w:cs="Tahoma"/>
          <w:szCs w:val="24"/>
          <w:u w:val="single"/>
          <w:lang w:val="es-ES"/>
        </w:rPr>
        <w:t xml:space="preserve"> podría producir un vertido contaminante en grandes volúmenes</w:t>
      </w:r>
      <w:r w:rsidR="008E609D" w:rsidRPr="00D7564D">
        <w:rPr>
          <w:rFonts w:cs="Tahoma"/>
          <w:szCs w:val="24"/>
          <w:u w:val="single"/>
          <w:lang w:val="es-ES"/>
        </w:rPr>
        <w:t xml:space="preserve">, </w:t>
      </w:r>
      <w:r w:rsidR="008E609D" w:rsidRPr="00D7564D">
        <w:rPr>
          <w:rFonts w:cs="Tahoma"/>
          <w:bCs/>
          <w:szCs w:val="24"/>
          <w:u w:val="single"/>
          <w:lang w:val="es-ES"/>
        </w:rPr>
        <w:t>el destino de estas aguas seria según la pendiente del terreno</w:t>
      </w:r>
      <w:r w:rsidRPr="00D7564D">
        <w:rPr>
          <w:rFonts w:cs="Tahoma"/>
          <w:szCs w:val="24"/>
          <w:u w:val="single"/>
          <w:lang w:val="es-ES"/>
        </w:rPr>
        <w:t xml:space="preserve"> por escorrentía hacia el sur hasta la acequia de la Anguilera, cuyos canales llegan hasta los </w:t>
      </w:r>
      <w:proofErr w:type="spellStart"/>
      <w:r w:rsidRPr="00D7564D">
        <w:rPr>
          <w:rFonts w:cs="Tahoma"/>
          <w:szCs w:val="24"/>
          <w:u w:val="single"/>
          <w:lang w:val="es-ES"/>
        </w:rPr>
        <w:t>Ullals</w:t>
      </w:r>
      <w:proofErr w:type="spellEnd"/>
      <w:r w:rsidRPr="00D7564D">
        <w:rPr>
          <w:rFonts w:cs="Tahoma"/>
          <w:szCs w:val="24"/>
          <w:u w:val="single"/>
          <w:lang w:val="es-ES"/>
        </w:rPr>
        <w:t xml:space="preserve"> de Rio Verde, protegido con la figura de un LIC y humedal.</w:t>
      </w:r>
      <w:r w:rsidR="008E609D" w:rsidRPr="00D7564D">
        <w:rPr>
          <w:rFonts w:cs="Tahoma"/>
          <w:szCs w:val="24"/>
          <w:u w:val="single"/>
          <w:lang w:val="es-ES"/>
        </w:rPr>
        <w:t xml:space="preserve"> </w:t>
      </w:r>
      <w:r w:rsidR="008E609D" w:rsidRPr="00D7564D">
        <w:rPr>
          <w:rFonts w:cs="Tahoma"/>
          <w:bCs/>
          <w:szCs w:val="24"/>
          <w:u w:val="single"/>
          <w:lang w:val="es-ES"/>
        </w:rPr>
        <w:t>Un porcentaje también se infiltraría, y como se ha comentado antes el sentido de flujo del acuífero podría alcanzar el manantial de Río Verde.</w:t>
      </w:r>
    </w:p>
    <w:p w:rsidR="004230A1" w:rsidRPr="00D7564D" w:rsidRDefault="004230A1" w:rsidP="007A5030">
      <w:pPr>
        <w:autoSpaceDE w:val="0"/>
        <w:autoSpaceDN w:val="0"/>
        <w:adjustRightInd w:val="0"/>
        <w:rPr>
          <w:rFonts w:cs="Tahoma"/>
          <w:bCs/>
          <w:szCs w:val="24"/>
          <w:u w:val="single"/>
          <w:lang w:val="es-ES"/>
        </w:rPr>
      </w:pPr>
    </w:p>
    <w:p w:rsidR="004230A1" w:rsidRPr="00D7564D" w:rsidRDefault="004230A1" w:rsidP="007A5030">
      <w:pPr>
        <w:autoSpaceDE w:val="0"/>
        <w:autoSpaceDN w:val="0"/>
        <w:adjustRightInd w:val="0"/>
        <w:rPr>
          <w:rFonts w:cs="Tahoma"/>
          <w:bCs/>
          <w:szCs w:val="24"/>
          <w:lang w:val="es-ES"/>
        </w:rPr>
      </w:pPr>
      <w:r w:rsidRPr="00FD204C">
        <w:rPr>
          <w:rFonts w:cs="Tahoma"/>
          <w:b/>
          <w:bCs/>
          <w:szCs w:val="24"/>
          <w:lang w:val="es-ES"/>
        </w:rPr>
        <w:t>Posible rotura de las conducciones de la CHJ y de la ARJ. (Canal principal y doble</w:t>
      </w:r>
      <w:r w:rsidR="00FD204C" w:rsidRPr="00FD204C">
        <w:rPr>
          <w:rFonts w:cs="Tahoma"/>
          <w:b/>
          <w:bCs/>
          <w:szCs w:val="24"/>
          <w:lang w:val="es-ES"/>
        </w:rPr>
        <w:t xml:space="preserve"> </w:t>
      </w:r>
      <w:r w:rsidRPr="00FD204C">
        <w:rPr>
          <w:rFonts w:cs="Tahoma"/>
          <w:b/>
          <w:bCs/>
          <w:szCs w:val="24"/>
          <w:lang w:val="es-ES"/>
        </w:rPr>
        <w:t xml:space="preserve">tubería de presión de 1,7 m de diámetro cada una, red de transporte anexa). </w:t>
      </w:r>
      <w:r w:rsidRPr="00D7564D">
        <w:rPr>
          <w:rFonts w:cs="Tahoma"/>
          <w:bCs/>
          <w:szCs w:val="24"/>
          <w:lang w:val="es-ES"/>
        </w:rPr>
        <w:t>Esta opción contempla el sentido inverso. Si se produce una rotura del canal principal o una fuga de las tuberías de alta de la ARJ, como ya ha ocurrido en alguna ocasión, el caudal de salida puede ser muy alto, puede alcanzar tanto la balsa de lixiviados como el vaso del vertedero, e inundar estos.</w:t>
      </w:r>
    </w:p>
    <w:p w:rsidR="004230A1" w:rsidRPr="00D7564D" w:rsidRDefault="004230A1" w:rsidP="007A5030">
      <w:pPr>
        <w:autoSpaceDE w:val="0"/>
        <w:autoSpaceDN w:val="0"/>
        <w:adjustRightInd w:val="0"/>
        <w:rPr>
          <w:rFonts w:cs="Tahoma"/>
          <w:bCs/>
          <w:szCs w:val="24"/>
          <w:lang w:val="es-ES"/>
        </w:rPr>
      </w:pPr>
    </w:p>
    <w:p w:rsidR="004230A1" w:rsidRPr="00D7564D" w:rsidRDefault="004230A1" w:rsidP="007A5030">
      <w:pPr>
        <w:autoSpaceDE w:val="0"/>
        <w:autoSpaceDN w:val="0"/>
        <w:adjustRightInd w:val="0"/>
        <w:rPr>
          <w:rFonts w:cs="Tahoma"/>
          <w:bCs/>
          <w:szCs w:val="24"/>
          <w:lang w:val="es-ES"/>
        </w:rPr>
      </w:pPr>
      <w:r w:rsidRPr="00D7564D">
        <w:rPr>
          <w:rFonts w:cs="Tahoma"/>
          <w:bCs/>
          <w:szCs w:val="24"/>
          <w:lang w:val="es-ES"/>
        </w:rPr>
        <w:t>No solo se encuentra el vertedero junto al canal principal, y la doble tubería, sino también junto a las tuberías de transporte del agua que enlazan con el cabezal de riego.</w:t>
      </w:r>
    </w:p>
    <w:p w:rsidR="004230A1" w:rsidRPr="00D7564D" w:rsidRDefault="004230A1" w:rsidP="007A5030">
      <w:pPr>
        <w:autoSpaceDE w:val="0"/>
        <w:autoSpaceDN w:val="0"/>
        <w:adjustRightInd w:val="0"/>
        <w:rPr>
          <w:rFonts w:cs="Tahoma"/>
          <w:bCs/>
          <w:szCs w:val="24"/>
          <w:lang w:val="es-ES"/>
        </w:rPr>
      </w:pPr>
    </w:p>
    <w:p w:rsidR="004230A1" w:rsidRPr="00D7564D" w:rsidRDefault="004230A1" w:rsidP="007A5030">
      <w:pPr>
        <w:autoSpaceDE w:val="0"/>
        <w:autoSpaceDN w:val="0"/>
        <w:adjustRightInd w:val="0"/>
        <w:rPr>
          <w:rFonts w:cs="Tahoma"/>
          <w:bCs/>
          <w:szCs w:val="24"/>
          <w:lang w:val="es-ES"/>
        </w:rPr>
      </w:pPr>
      <w:r w:rsidRPr="00D7564D">
        <w:rPr>
          <w:rFonts w:cs="Tahoma"/>
          <w:bCs/>
          <w:szCs w:val="24"/>
          <w:lang w:val="es-ES"/>
        </w:rPr>
        <w:t xml:space="preserve">Los diámetros de estas son variados pero las roturas, fugas perdidas, son frecuentes, y el agua que se escape de estas puede producir, tanto inundación del área del vertedero, como infiltrarse y descalzar el talud del vertedero, </w:t>
      </w:r>
      <w:proofErr w:type="spellStart"/>
      <w:r w:rsidRPr="00D7564D">
        <w:rPr>
          <w:rFonts w:cs="Tahoma"/>
          <w:bCs/>
          <w:szCs w:val="24"/>
          <w:lang w:val="es-ES"/>
        </w:rPr>
        <w:t>etc</w:t>
      </w:r>
      <w:proofErr w:type="spellEnd"/>
      <w:r w:rsidRPr="00D7564D">
        <w:rPr>
          <w:rFonts w:cs="Tahoma"/>
          <w:bCs/>
          <w:szCs w:val="24"/>
          <w:lang w:val="es-ES"/>
        </w:rPr>
        <w:t>...</w:t>
      </w:r>
    </w:p>
    <w:p w:rsidR="004230A1" w:rsidRPr="00D7564D" w:rsidRDefault="004230A1" w:rsidP="007A5030">
      <w:pPr>
        <w:autoSpaceDE w:val="0"/>
        <w:autoSpaceDN w:val="0"/>
        <w:adjustRightInd w:val="0"/>
        <w:rPr>
          <w:rFonts w:cs="Tahoma"/>
          <w:bCs/>
          <w:szCs w:val="24"/>
          <w:lang w:val="es-ES"/>
        </w:rPr>
      </w:pPr>
    </w:p>
    <w:p w:rsidR="004230A1" w:rsidRPr="00D7564D" w:rsidRDefault="004230A1" w:rsidP="007A5030">
      <w:pPr>
        <w:autoSpaceDE w:val="0"/>
        <w:autoSpaceDN w:val="0"/>
        <w:adjustRightInd w:val="0"/>
        <w:rPr>
          <w:rFonts w:cs="Tahoma"/>
          <w:bCs/>
          <w:szCs w:val="24"/>
          <w:lang w:val="es-ES"/>
        </w:rPr>
      </w:pPr>
      <w:r w:rsidRPr="00D7564D">
        <w:rPr>
          <w:rFonts w:cs="Tahoma"/>
          <w:bCs/>
          <w:szCs w:val="24"/>
          <w:lang w:val="es-ES"/>
        </w:rPr>
        <w:t>Si esta agua se metiera en la balsa de lixiviados o en el vertedero podría provocar el desborde de esta y por tanto estar en la situación anterior, en la que el contaminante de la balsa accedería directamente por escorrentía a las acequias situadas al hacia el sur. El lecho de arenas que las envuelve se convierte en un gran dren de agua y por tanto una conducción perfecta ante cualquier lixiviado que lo alcanzara.</w:t>
      </w:r>
    </w:p>
    <w:p w:rsidR="004230A1" w:rsidRPr="00D7564D" w:rsidRDefault="004230A1" w:rsidP="007A5030">
      <w:pPr>
        <w:autoSpaceDE w:val="0"/>
        <w:autoSpaceDN w:val="0"/>
        <w:adjustRightInd w:val="0"/>
        <w:rPr>
          <w:rFonts w:cs="Tahoma"/>
          <w:bCs/>
          <w:szCs w:val="24"/>
          <w:lang w:val="es-ES"/>
        </w:rPr>
      </w:pPr>
    </w:p>
    <w:p w:rsidR="004230A1" w:rsidRPr="00D7564D" w:rsidRDefault="004230A1" w:rsidP="007A5030">
      <w:pPr>
        <w:autoSpaceDE w:val="0"/>
        <w:autoSpaceDN w:val="0"/>
        <w:adjustRightInd w:val="0"/>
        <w:rPr>
          <w:rFonts w:cs="Tahoma"/>
          <w:b/>
          <w:szCs w:val="24"/>
          <w:lang w:val="es-ES"/>
        </w:rPr>
      </w:pPr>
      <w:r w:rsidRPr="00D7564D">
        <w:rPr>
          <w:rFonts w:cs="Tahoma"/>
          <w:bCs/>
          <w:szCs w:val="24"/>
          <w:lang w:val="es-ES"/>
        </w:rPr>
        <w:t xml:space="preserve">Estas tuberías de la imagen se encuentran entre el talud del vertedero y la </w:t>
      </w:r>
      <w:proofErr w:type="spellStart"/>
      <w:r w:rsidRPr="00D7564D">
        <w:rPr>
          <w:rFonts w:cs="Tahoma"/>
          <w:bCs/>
          <w:szCs w:val="24"/>
          <w:lang w:val="es-ES"/>
        </w:rPr>
        <w:t>bicolectora</w:t>
      </w:r>
      <w:proofErr w:type="spellEnd"/>
      <w:r w:rsidRPr="00D7564D">
        <w:rPr>
          <w:rFonts w:cs="Tahoma"/>
          <w:bCs/>
          <w:szCs w:val="24"/>
          <w:lang w:val="es-ES"/>
        </w:rPr>
        <w:t xml:space="preserve">, es decir que la distancia entre vertedero y tuberías </w:t>
      </w:r>
      <w:r w:rsidRPr="007A5030">
        <w:rPr>
          <w:rFonts w:cs="Tahoma"/>
          <w:bCs/>
          <w:szCs w:val="24"/>
          <w:u w:val="single"/>
          <w:lang w:val="es-ES"/>
        </w:rPr>
        <w:t>es de escasamente 5 metros.</w:t>
      </w:r>
      <w:r w:rsidRPr="00D7564D">
        <w:rPr>
          <w:rFonts w:cs="Tahoma"/>
          <w:bCs/>
          <w:szCs w:val="24"/>
          <w:lang w:val="es-ES"/>
        </w:rPr>
        <w:t xml:space="preserve"> Una fuga de gran </w:t>
      </w:r>
      <w:r w:rsidRPr="00D7564D">
        <w:rPr>
          <w:rFonts w:cs="Tahoma"/>
          <w:bCs/>
          <w:szCs w:val="24"/>
          <w:lang w:val="es-ES"/>
        </w:rPr>
        <w:lastRenderedPageBreak/>
        <w:t>entidad en estas tuberías podría ocasionar verdaderos desastres teniendo junto a ella la balsa de lixiviados y el vaso del vertedero.</w:t>
      </w:r>
    </w:p>
    <w:p w:rsidR="004230A1" w:rsidRPr="00D7564D" w:rsidRDefault="004230A1" w:rsidP="007A5030">
      <w:pPr>
        <w:autoSpaceDE w:val="0"/>
        <w:autoSpaceDN w:val="0"/>
        <w:adjustRightInd w:val="0"/>
        <w:rPr>
          <w:rFonts w:cs="Tahoma"/>
          <w:bCs/>
          <w:szCs w:val="24"/>
          <w:lang w:val="es-ES"/>
        </w:rPr>
      </w:pPr>
    </w:p>
    <w:p w:rsidR="004230A1" w:rsidRPr="00D7564D" w:rsidRDefault="004230A1" w:rsidP="007A5030">
      <w:pPr>
        <w:autoSpaceDE w:val="0"/>
        <w:autoSpaceDN w:val="0"/>
        <w:adjustRightInd w:val="0"/>
        <w:rPr>
          <w:rFonts w:cs="Tahoma"/>
          <w:bCs/>
          <w:szCs w:val="24"/>
          <w:lang w:val="es-ES"/>
        </w:rPr>
      </w:pPr>
      <w:r w:rsidRPr="00D7564D">
        <w:rPr>
          <w:rFonts w:cs="Tahoma"/>
          <w:bCs/>
          <w:szCs w:val="24"/>
          <w:lang w:val="es-ES"/>
        </w:rPr>
        <w:t>Además hay que tener en cuenta que para la construcción de esta doble tubería</w:t>
      </w:r>
      <w:r w:rsidRPr="00D7564D">
        <w:rPr>
          <w:rFonts w:cs="Tahoma"/>
          <w:b/>
          <w:bCs/>
          <w:szCs w:val="24"/>
          <w:lang w:val="es-ES"/>
        </w:rPr>
        <w:t xml:space="preserve"> </w:t>
      </w:r>
      <w:r w:rsidRPr="007A5030">
        <w:rPr>
          <w:rFonts w:cs="Tahoma"/>
          <w:bCs/>
          <w:szCs w:val="24"/>
          <w:u w:val="single"/>
          <w:lang w:val="es-ES"/>
        </w:rPr>
        <w:t>de presión de 1,7 m de diámetro cada una,</w:t>
      </w:r>
      <w:r w:rsidRPr="00D7564D">
        <w:rPr>
          <w:rFonts w:cs="Tahoma"/>
          <w:bCs/>
          <w:szCs w:val="24"/>
          <w:lang w:val="es-ES"/>
        </w:rPr>
        <w:t xml:space="preserve"> se ejecuto una gran zanja y se cubrió con un lecho de gravas que para la amortiguación de la tubería es perfecta, pero que ante cualquier fuga o fluido que la alcance </w:t>
      </w:r>
      <w:r w:rsidRPr="007A5030">
        <w:rPr>
          <w:rFonts w:cs="Tahoma"/>
          <w:bCs/>
          <w:szCs w:val="24"/>
          <w:u w:val="single"/>
          <w:lang w:val="es-ES"/>
        </w:rPr>
        <w:t>se comporta como una vía artificial de escape</w:t>
      </w:r>
      <w:r w:rsidRPr="00D7564D">
        <w:rPr>
          <w:rFonts w:cs="Tahoma"/>
          <w:b/>
          <w:bCs/>
          <w:szCs w:val="24"/>
          <w:lang w:val="es-ES"/>
        </w:rPr>
        <w:t xml:space="preserve"> </w:t>
      </w:r>
      <w:r w:rsidRPr="00D7564D">
        <w:rPr>
          <w:rFonts w:cs="Tahoma"/>
          <w:bCs/>
          <w:szCs w:val="24"/>
          <w:lang w:val="es-ES"/>
        </w:rPr>
        <w:t xml:space="preserve">por la alta permeabilidad que ésta muestra. Esta gran zanja se convierte en una vía preferente de conducción del agua en una hipotética salida de los lixiviados, ya que todo es relleno artificial con material permeable. </w:t>
      </w:r>
    </w:p>
    <w:p w:rsidR="008E609D" w:rsidRPr="00D7564D" w:rsidRDefault="008E609D" w:rsidP="007A5030">
      <w:pPr>
        <w:autoSpaceDE w:val="0"/>
        <w:autoSpaceDN w:val="0"/>
        <w:adjustRightInd w:val="0"/>
        <w:rPr>
          <w:rFonts w:cs="Tahoma"/>
          <w:szCs w:val="24"/>
          <w:u w:val="single"/>
          <w:lang w:val="es-ES"/>
        </w:rPr>
      </w:pPr>
    </w:p>
    <w:p w:rsidR="00740490" w:rsidRPr="00D7564D" w:rsidRDefault="00740490" w:rsidP="007A5030">
      <w:pPr>
        <w:autoSpaceDE w:val="0"/>
        <w:autoSpaceDN w:val="0"/>
        <w:adjustRightInd w:val="0"/>
        <w:rPr>
          <w:rFonts w:cs="Tahoma"/>
          <w:szCs w:val="24"/>
          <w:u w:val="single"/>
          <w:lang w:val="es-ES"/>
        </w:rPr>
      </w:pPr>
      <w:r w:rsidRPr="00D7564D">
        <w:rPr>
          <w:rFonts w:cs="Tahoma"/>
          <w:szCs w:val="24"/>
          <w:u w:val="single"/>
          <w:lang w:val="es-ES"/>
        </w:rPr>
        <w:t xml:space="preserve">Una hipotética rotura de las conducciones de la </w:t>
      </w:r>
      <w:r w:rsidR="00B34294" w:rsidRPr="00D7564D">
        <w:rPr>
          <w:rFonts w:cs="Tahoma"/>
          <w:szCs w:val="24"/>
          <w:u w:val="single"/>
          <w:lang w:val="es-ES"/>
        </w:rPr>
        <w:t xml:space="preserve">CHJ y de la </w:t>
      </w:r>
      <w:r w:rsidRPr="00D7564D">
        <w:rPr>
          <w:rFonts w:cs="Tahoma"/>
          <w:szCs w:val="24"/>
          <w:u w:val="single"/>
          <w:lang w:val="es-ES"/>
        </w:rPr>
        <w:t xml:space="preserve">ARJ, (Canal principal, doble tubería de presión y red de transporte anexa), podría producir la inundación y desborde de la balsa de lixiviados y del vaso del vertedero. Si alguno de estos se desbordara, el riesgo de contaminación de nuevo </w:t>
      </w:r>
      <w:proofErr w:type="spellStart"/>
      <w:r w:rsidRPr="00D7564D">
        <w:rPr>
          <w:rFonts w:cs="Tahoma"/>
          <w:szCs w:val="24"/>
          <w:u w:val="single"/>
          <w:lang w:val="es-ES"/>
        </w:rPr>
        <w:t>dels</w:t>
      </w:r>
      <w:proofErr w:type="spellEnd"/>
      <w:r w:rsidRPr="00D7564D">
        <w:rPr>
          <w:rFonts w:cs="Tahoma"/>
          <w:szCs w:val="24"/>
          <w:u w:val="single"/>
          <w:lang w:val="es-ES"/>
        </w:rPr>
        <w:t xml:space="preserve"> </w:t>
      </w:r>
      <w:proofErr w:type="spellStart"/>
      <w:r w:rsidRPr="00D7564D">
        <w:rPr>
          <w:rFonts w:cs="Tahoma"/>
          <w:szCs w:val="24"/>
          <w:u w:val="single"/>
          <w:lang w:val="es-ES"/>
        </w:rPr>
        <w:t>Ullals</w:t>
      </w:r>
      <w:proofErr w:type="spellEnd"/>
      <w:r w:rsidRPr="00D7564D">
        <w:rPr>
          <w:rFonts w:cs="Tahoma"/>
          <w:szCs w:val="24"/>
          <w:u w:val="single"/>
          <w:lang w:val="es-ES"/>
        </w:rPr>
        <w:t xml:space="preserve"> de Rio Verde por escorrentía es muy grande.</w:t>
      </w:r>
    </w:p>
    <w:p w:rsidR="00B34294" w:rsidRPr="00D7564D" w:rsidRDefault="00B34294" w:rsidP="007A5030">
      <w:pPr>
        <w:autoSpaceDE w:val="0"/>
        <w:autoSpaceDN w:val="0"/>
        <w:adjustRightInd w:val="0"/>
        <w:rPr>
          <w:rFonts w:cs="Tahoma"/>
          <w:szCs w:val="24"/>
          <w:u w:val="single"/>
          <w:lang w:val="es-ES"/>
        </w:rPr>
      </w:pPr>
    </w:p>
    <w:p w:rsidR="00B34294" w:rsidRPr="00D7564D" w:rsidRDefault="00B34294" w:rsidP="007A5030">
      <w:pPr>
        <w:autoSpaceDE w:val="0"/>
        <w:autoSpaceDN w:val="0"/>
        <w:adjustRightInd w:val="0"/>
        <w:rPr>
          <w:rFonts w:cs="Tahoma"/>
          <w:szCs w:val="24"/>
          <w:u w:val="single"/>
          <w:lang w:val="es-ES"/>
        </w:rPr>
      </w:pPr>
      <w:r w:rsidRPr="00D7564D">
        <w:rPr>
          <w:rFonts w:cs="Tahoma"/>
          <w:szCs w:val="24"/>
          <w:u w:val="single"/>
          <w:lang w:val="es-ES"/>
        </w:rPr>
        <w:t xml:space="preserve">En un radio de distancia susceptible de contaminación y en la dirección de flujo del acuífero regional se encontraría, fundamentalmente el Manantial de </w:t>
      </w:r>
      <w:proofErr w:type="spellStart"/>
      <w:r w:rsidRPr="00D7564D">
        <w:rPr>
          <w:rFonts w:cs="Tahoma"/>
          <w:szCs w:val="24"/>
          <w:u w:val="single"/>
          <w:lang w:val="es-ES"/>
        </w:rPr>
        <w:t>Massalaves</w:t>
      </w:r>
      <w:proofErr w:type="spellEnd"/>
      <w:r w:rsidRPr="00D7564D">
        <w:rPr>
          <w:rFonts w:cs="Tahoma"/>
          <w:szCs w:val="24"/>
          <w:u w:val="single"/>
          <w:lang w:val="es-ES"/>
        </w:rPr>
        <w:t xml:space="preserve"> o </w:t>
      </w:r>
      <w:proofErr w:type="spellStart"/>
      <w:r w:rsidRPr="00D7564D">
        <w:rPr>
          <w:rFonts w:cs="Tahoma"/>
          <w:szCs w:val="24"/>
          <w:u w:val="single"/>
          <w:lang w:val="es-ES"/>
        </w:rPr>
        <w:t>Ullals</w:t>
      </w:r>
      <w:proofErr w:type="spellEnd"/>
      <w:r w:rsidRPr="00D7564D">
        <w:rPr>
          <w:rFonts w:cs="Tahoma"/>
          <w:szCs w:val="24"/>
          <w:u w:val="single"/>
          <w:lang w:val="es-ES"/>
        </w:rPr>
        <w:t xml:space="preserve"> de Rio Verde, y varios pozos de regadío.</w:t>
      </w:r>
    </w:p>
    <w:p w:rsidR="00B34294" w:rsidRDefault="00B34294" w:rsidP="007A5030">
      <w:pPr>
        <w:autoSpaceDE w:val="0"/>
        <w:autoSpaceDN w:val="0"/>
        <w:adjustRightInd w:val="0"/>
        <w:rPr>
          <w:rFonts w:cs="Tahoma"/>
          <w:b/>
          <w:szCs w:val="24"/>
          <w:lang w:val="es-ES"/>
        </w:rPr>
      </w:pPr>
    </w:p>
    <w:p w:rsidR="00C24ABA" w:rsidRPr="00D7564D" w:rsidRDefault="00C24ABA" w:rsidP="007A5030">
      <w:pPr>
        <w:autoSpaceDE w:val="0"/>
        <w:autoSpaceDN w:val="0"/>
        <w:adjustRightInd w:val="0"/>
        <w:rPr>
          <w:rFonts w:cs="Tahoma"/>
          <w:b/>
          <w:szCs w:val="24"/>
          <w:lang w:val="es-ES"/>
        </w:rPr>
      </w:pPr>
    </w:p>
    <w:p w:rsidR="00210C73" w:rsidRPr="00D7564D" w:rsidRDefault="008E609D" w:rsidP="007A5030">
      <w:pPr>
        <w:autoSpaceDE w:val="0"/>
        <w:rPr>
          <w:rFonts w:eastAsia="Times New Roman" w:cs="Tahoma"/>
          <w:b/>
          <w:szCs w:val="24"/>
          <w:lang w:val="es-ES" w:eastAsia="es-ES"/>
        </w:rPr>
      </w:pPr>
      <w:r w:rsidRPr="00D7564D">
        <w:rPr>
          <w:rFonts w:cs="Tahoma"/>
          <w:b/>
          <w:szCs w:val="24"/>
          <w:lang w:val="es-ES"/>
        </w:rPr>
        <w:t xml:space="preserve">CUARTA.- </w:t>
      </w:r>
      <w:r w:rsidRPr="00D7564D">
        <w:rPr>
          <w:rFonts w:eastAsia="Arial" w:cs="Tahoma"/>
          <w:b/>
          <w:bCs/>
          <w:szCs w:val="24"/>
          <w:lang w:val="es-ES"/>
        </w:rPr>
        <w:t xml:space="preserve">El Proyecto de instalación de un vertedero en la zona elegida pone en riesgo la conservación de la Albufera de Valencia, protegida como Parque Natural, </w:t>
      </w:r>
      <w:r w:rsidRPr="008E609D">
        <w:rPr>
          <w:rFonts w:eastAsia="Times New Roman" w:cs="Tahoma"/>
          <w:b/>
          <w:szCs w:val="24"/>
          <w:lang w:val="es-ES" w:eastAsia="es-ES"/>
        </w:rPr>
        <w:t>Lugar de Importancia Comunitaria (LIC según la directiva Hábitats) y Zona de Especial Protección de Aves (ZEPA según la directiva Aves).</w:t>
      </w:r>
      <w:r w:rsidRPr="00D7564D">
        <w:rPr>
          <w:rFonts w:eastAsia="Times New Roman" w:cs="Tahoma"/>
          <w:b/>
          <w:szCs w:val="24"/>
          <w:lang w:val="es-ES" w:eastAsia="es-ES"/>
        </w:rPr>
        <w:t xml:space="preserve"> </w:t>
      </w:r>
      <w:r w:rsidRPr="008E609D">
        <w:rPr>
          <w:rFonts w:eastAsia="Times New Roman" w:cs="Tahoma"/>
          <w:b/>
          <w:szCs w:val="24"/>
          <w:lang w:val="es-ES" w:eastAsia="es-ES"/>
        </w:rPr>
        <w:t xml:space="preserve">A nivel internacional </w:t>
      </w:r>
      <w:proofErr w:type="spellStart"/>
      <w:r w:rsidRPr="008E609D">
        <w:rPr>
          <w:rFonts w:eastAsia="Times New Roman" w:cs="Tahoma"/>
          <w:b/>
          <w:szCs w:val="24"/>
          <w:lang w:val="es-ES" w:eastAsia="es-ES"/>
        </w:rPr>
        <w:t>l’Albufera</w:t>
      </w:r>
      <w:proofErr w:type="spellEnd"/>
      <w:r w:rsidRPr="008E609D">
        <w:rPr>
          <w:rFonts w:eastAsia="Times New Roman" w:cs="Tahoma"/>
          <w:b/>
          <w:szCs w:val="24"/>
          <w:lang w:val="es-ES" w:eastAsia="es-ES"/>
        </w:rPr>
        <w:t xml:space="preserve"> de Valencia está reconocida dentro de la prestigiosa Lista de Humedales de Importancia Internacional  RAMSAR.</w:t>
      </w:r>
    </w:p>
    <w:p w:rsidR="00210C73" w:rsidRPr="00D7564D" w:rsidRDefault="00210C73" w:rsidP="007A5030">
      <w:pPr>
        <w:autoSpaceDE w:val="0"/>
        <w:rPr>
          <w:rFonts w:cs="Tahoma"/>
          <w:b/>
          <w:bCs/>
          <w:szCs w:val="24"/>
          <w:lang w:val="es-ES"/>
        </w:rPr>
      </w:pPr>
      <w:r w:rsidRPr="00D7564D">
        <w:rPr>
          <w:rFonts w:eastAsia="Arial" w:cs="Tahoma"/>
          <w:b/>
          <w:bCs/>
          <w:szCs w:val="24"/>
          <w:lang w:val="es-ES"/>
        </w:rPr>
        <w:t>La Albufera de Valencia corre grave riesgo de contaminación por la proximidad de este vertedero. Contaminación que podría estar causada por una hipotética rotura de la balsa de lixiviados o por rotura de las grandes conducciones de la CHJ y de la ARJ, situadas a tan solo 5 metros del vertedero, que por escorrentía llegaría hasta esta zona protegida, o por desbordamiento de las aguas pluviales del vaso del vertedero en episodios de fuertes lluvias.</w:t>
      </w:r>
    </w:p>
    <w:p w:rsidR="00740490" w:rsidRPr="00D7564D" w:rsidRDefault="00740490" w:rsidP="007A5030">
      <w:pPr>
        <w:autoSpaceDE w:val="0"/>
        <w:autoSpaceDN w:val="0"/>
        <w:adjustRightInd w:val="0"/>
        <w:rPr>
          <w:rFonts w:cs="Tahoma"/>
          <w:b/>
          <w:szCs w:val="24"/>
          <w:lang w:val="es-ES"/>
        </w:rPr>
      </w:pPr>
    </w:p>
    <w:p w:rsidR="00E96602" w:rsidRPr="00D7564D" w:rsidRDefault="00E96602" w:rsidP="007A5030">
      <w:pPr>
        <w:autoSpaceDE w:val="0"/>
        <w:autoSpaceDN w:val="0"/>
        <w:adjustRightInd w:val="0"/>
        <w:rPr>
          <w:rFonts w:cs="Tahoma"/>
          <w:szCs w:val="24"/>
          <w:lang w:val="es-ES"/>
        </w:rPr>
      </w:pPr>
      <w:r w:rsidRPr="00D7564D">
        <w:rPr>
          <w:rFonts w:cs="Tahoma"/>
          <w:szCs w:val="24"/>
          <w:lang w:val="es-ES"/>
        </w:rPr>
        <w:t>Una hipotética rotura de la balsa de lixiviados podría producir un vertido</w:t>
      </w:r>
      <w:r w:rsidR="008E609D" w:rsidRPr="00D7564D">
        <w:rPr>
          <w:rFonts w:cs="Tahoma"/>
          <w:szCs w:val="24"/>
          <w:lang w:val="es-ES"/>
        </w:rPr>
        <w:t xml:space="preserve"> </w:t>
      </w:r>
      <w:r w:rsidRPr="00D7564D">
        <w:rPr>
          <w:rFonts w:cs="Tahoma"/>
          <w:szCs w:val="24"/>
          <w:lang w:val="es-ES"/>
        </w:rPr>
        <w:t xml:space="preserve">contaminante en </w:t>
      </w:r>
      <w:r w:rsidR="00210C73" w:rsidRPr="00D7564D">
        <w:rPr>
          <w:rFonts w:cs="Tahoma"/>
          <w:szCs w:val="24"/>
          <w:lang w:val="es-ES"/>
        </w:rPr>
        <w:t xml:space="preserve"> g</w:t>
      </w:r>
      <w:r w:rsidRPr="00D7564D">
        <w:rPr>
          <w:rFonts w:cs="Tahoma"/>
          <w:szCs w:val="24"/>
          <w:lang w:val="es-ES"/>
        </w:rPr>
        <w:t>randes volúmenes sobre</w:t>
      </w:r>
      <w:r w:rsidR="008E609D" w:rsidRPr="00D7564D">
        <w:rPr>
          <w:rFonts w:cs="Tahoma"/>
          <w:szCs w:val="24"/>
          <w:lang w:val="es-ES"/>
        </w:rPr>
        <w:t xml:space="preserve"> el c</w:t>
      </w:r>
      <w:r w:rsidRPr="00D7564D">
        <w:rPr>
          <w:rFonts w:cs="Tahoma"/>
          <w:szCs w:val="24"/>
          <w:lang w:val="es-ES"/>
        </w:rPr>
        <w:t>anal principal e la ARJ, cuyo caudal alimenta directamente la Albufera</w:t>
      </w:r>
      <w:r w:rsidR="008E609D" w:rsidRPr="00D7564D">
        <w:rPr>
          <w:rFonts w:cs="Tahoma"/>
          <w:szCs w:val="24"/>
          <w:lang w:val="es-ES"/>
        </w:rPr>
        <w:t xml:space="preserve"> </w:t>
      </w:r>
      <w:r w:rsidRPr="00D7564D">
        <w:rPr>
          <w:rFonts w:cs="Tahoma"/>
          <w:szCs w:val="24"/>
          <w:lang w:val="es-ES"/>
        </w:rPr>
        <w:t>de Valencia.</w:t>
      </w:r>
    </w:p>
    <w:p w:rsidR="00E96602" w:rsidRPr="00D7564D" w:rsidRDefault="00E96602" w:rsidP="007A5030">
      <w:pPr>
        <w:autoSpaceDE w:val="0"/>
        <w:autoSpaceDN w:val="0"/>
        <w:adjustRightInd w:val="0"/>
        <w:rPr>
          <w:rFonts w:cs="Tahoma"/>
          <w:szCs w:val="24"/>
          <w:lang w:val="es-ES"/>
        </w:rPr>
      </w:pPr>
    </w:p>
    <w:p w:rsidR="00E96602" w:rsidRPr="00D7564D" w:rsidRDefault="00E96602" w:rsidP="007A5030">
      <w:pPr>
        <w:autoSpaceDE w:val="0"/>
        <w:autoSpaceDN w:val="0"/>
        <w:adjustRightInd w:val="0"/>
        <w:rPr>
          <w:rFonts w:cs="Tahoma"/>
          <w:bCs/>
          <w:szCs w:val="24"/>
          <w:lang w:val="es-ES"/>
        </w:rPr>
      </w:pPr>
      <w:r w:rsidRPr="00D7564D">
        <w:rPr>
          <w:rFonts w:cs="Tahoma"/>
          <w:bCs/>
          <w:szCs w:val="24"/>
          <w:lang w:val="es-ES"/>
        </w:rPr>
        <w:t>Teniendo en cuenta que el cauce de la ARJ, abastece finalmente a la Albufera, un</w:t>
      </w:r>
      <w:r w:rsidR="00210C73" w:rsidRPr="00D7564D">
        <w:rPr>
          <w:rFonts w:cs="Tahoma"/>
          <w:bCs/>
          <w:szCs w:val="24"/>
          <w:lang w:val="es-ES"/>
        </w:rPr>
        <w:t xml:space="preserve"> </w:t>
      </w:r>
      <w:r w:rsidRPr="00D7564D">
        <w:rPr>
          <w:rFonts w:cs="Tahoma"/>
          <w:bCs/>
          <w:szCs w:val="24"/>
          <w:lang w:val="es-ES"/>
        </w:rPr>
        <w:t>posible episodio de contaminación fuerte podría afectar seriamente al parque</w:t>
      </w:r>
      <w:r w:rsidR="00210C73" w:rsidRPr="00D7564D">
        <w:rPr>
          <w:rFonts w:cs="Tahoma"/>
          <w:bCs/>
          <w:szCs w:val="24"/>
          <w:lang w:val="es-ES"/>
        </w:rPr>
        <w:t xml:space="preserve"> </w:t>
      </w:r>
      <w:r w:rsidRPr="00D7564D">
        <w:rPr>
          <w:rFonts w:cs="Tahoma"/>
          <w:bCs/>
          <w:szCs w:val="24"/>
          <w:lang w:val="es-ES"/>
        </w:rPr>
        <w:t>natural.</w:t>
      </w:r>
    </w:p>
    <w:p w:rsidR="00E96602" w:rsidRPr="00D7564D" w:rsidRDefault="00E96602" w:rsidP="007A5030">
      <w:pPr>
        <w:autoSpaceDE w:val="0"/>
        <w:autoSpaceDN w:val="0"/>
        <w:adjustRightInd w:val="0"/>
        <w:rPr>
          <w:rFonts w:cs="Tahoma"/>
          <w:b/>
          <w:bCs/>
          <w:szCs w:val="24"/>
          <w:lang w:val="es-ES"/>
        </w:rPr>
      </w:pPr>
    </w:p>
    <w:p w:rsidR="00E96602" w:rsidRPr="00D7564D" w:rsidRDefault="00E96602" w:rsidP="007A5030">
      <w:pPr>
        <w:autoSpaceDE w:val="0"/>
        <w:autoSpaceDN w:val="0"/>
        <w:adjustRightInd w:val="0"/>
        <w:rPr>
          <w:rFonts w:cs="Tahoma"/>
          <w:bCs/>
          <w:szCs w:val="24"/>
          <w:lang w:val="es-ES"/>
        </w:rPr>
      </w:pPr>
      <w:r w:rsidRPr="00D7564D">
        <w:rPr>
          <w:rFonts w:cs="Tahoma"/>
          <w:bCs/>
          <w:szCs w:val="24"/>
          <w:lang w:val="es-ES"/>
        </w:rPr>
        <w:t>La construcción de</w:t>
      </w:r>
      <w:r w:rsidR="008E609D" w:rsidRPr="00D7564D">
        <w:rPr>
          <w:rFonts w:cs="Tahoma"/>
          <w:bCs/>
          <w:szCs w:val="24"/>
          <w:lang w:val="es-ES"/>
        </w:rPr>
        <w:t xml:space="preserve">l vertedero y la balsa de lixiviados </w:t>
      </w:r>
      <w:r w:rsidRPr="00D7564D">
        <w:rPr>
          <w:rFonts w:cs="Tahoma"/>
          <w:bCs/>
          <w:szCs w:val="24"/>
          <w:lang w:val="es-ES"/>
        </w:rPr>
        <w:t>p</w:t>
      </w:r>
      <w:r w:rsidR="008E609D" w:rsidRPr="00D7564D">
        <w:rPr>
          <w:rFonts w:cs="Tahoma"/>
          <w:bCs/>
          <w:szCs w:val="24"/>
          <w:lang w:val="es-ES"/>
        </w:rPr>
        <w:t xml:space="preserve">odría provocar un </w:t>
      </w:r>
      <w:r w:rsidR="008E609D" w:rsidRPr="007A5030">
        <w:rPr>
          <w:rFonts w:cs="Tahoma"/>
          <w:bCs/>
          <w:szCs w:val="24"/>
          <w:u w:val="single"/>
          <w:lang w:val="es-ES"/>
        </w:rPr>
        <w:t>v</w:t>
      </w:r>
      <w:r w:rsidRPr="007A5030">
        <w:rPr>
          <w:rFonts w:cs="Tahoma"/>
          <w:bCs/>
          <w:szCs w:val="24"/>
          <w:u w:val="single"/>
          <w:lang w:val="es-ES"/>
        </w:rPr>
        <w:t>ertido directo al canal por rotura de balsa de lixiviados.</w:t>
      </w:r>
      <w:r w:rsidR="00210C73" w:rsidRPr="007A5030">
        <w:rPr>
          <w:rFonts w:cs="Tahoma"/>
          <w:bCs/>
          <w:szCs w:val="24"/>
          <w:u w:val="single"/>
          <w:lang w:val="es-ES"/>
        </w:rPr>
        <w:t xml:space="preserve"> </w:t>
      </w:r>
      <w:r w:rsidR="008E609D" w:rsidRPr="00D7564D">
        <w:rPr>
          <w:rFonts w:cs="Tahoma"/>
          <w:bCs/>
          <w:szCs w:val="24"/>
          <w:lang w:val="es-ES"/>
        </w:rPr>
        <w:t xml:space="preserve">La balsa de lixiviados </w:t>
      </w:r>
      <w:r w:rsidRPr="00D7564D">
        <w:rPr>
          <w:rFonts w:cs="Tahoma"/>
          <w:bCs/>
          <w:szCs w:val="24"/>
          <w:lang w:val="es-ES"/>
        </w:rPr>
        <w:t>se encuentra a nivel topográfico del suelo actual y junto al canal principal, es decir por</w:t>
      </w:r>
      <w:r w:rsidR="008E609D" w:rsidRPr="00D7564D">
        <w:rPr>
          <w:rFonts w:cs="Tahoma"/>
          <w:bCs/>
          <w:szCs w:val="24"/>
          <w:lang w:val="es-ES"/>
        </w:rPr>
        <w:t xml:space="preserve"> </w:t>
      </w:r>
      <w:r w:rsidRPr="00D7564D">
        <w:rPr>
          <w:rFonts w:cs="Tahoma"/>
          <w:bCs/>
          <w:szCs w:val="24"/>
          <w:lang w:val="es-ES"/>
        </w:rPr>
        <w:t xml:space="preserve">tanto a una cota superior al canal principal de la ARJ, que en este punto </w:t>
      </w:r>
      <w:proofErr w:type="spellStart"/>
      <w:r w:rsidRPr="00D7564D">
        <w:rPr>
          <w:rFonts w:cs="Tahoma"/>
          <w:bCs/>
          <w:szCs w:val="24"/>
          <w:lang w:val="es-ES"/>
        </w:rPr>
        <w:t>esta</w:t>
      </w:r>
      <w:proofErr w:type="spellEnd"/>
      <w:r w:rsidRPr="00D7564D">
        <w:rPr>
          <w:rFonts w:cs="Tahoma"/>
          <w:bCs/>
          <w:szCs w:val="24"/>
          <w:lang w:val="es-ES"/>
        </w:rPr>
        <w:t xml:space="preserve"> más baja</w:t>
      </w:r>
      <w:r w:rsidR="008E609D" w:rsidRPr="00D7564D">
        <w:rPr>
          <w:rFonts w:cs="Tahoma"/>
          <w:bCs/>
          <w:szCs w:val="24"/>
          <w:lang w:val="es-ES"/>
        </w:rPr>
        <w:t xml:space="preserve"> </w:t>
      </w:r>
      <w:r w:rsidRPr="00D7564D">
        <w:rPr>
          <w:rFonts w:cs="Tahoma"/>
          <w:bCs/>
          <w:szCs w:val="24"/>
          <w:lang w:val="es-ES"/>
        </w:rPr>
        <w:t>que la parcela donde se prevé la balsa.</w:t>
      </w:r>
    </w:p>
    <w:p w:rsidR="00E96602" w:rsidRPr="00D7564D" w:rsidRDefault="00E96602" w:rsidP="007A5030">
      <w:pPr>
        <w:autoSpaceDE w:val="0"/>
        <w:autoSpaceDN w:val="0"/>
        <w:adjustRightInd w:val="0"/>
        <w:rPr>
          <w:rFonts w:cs="Tahoma"/>
          <w:bCs/>
          <w:szCs w:val="24"/>
          <w:lang w:val="es-ES"/>
        </w:rPr>
      </w:pPr>
    </w:p>
    <w:p w:rsidR="00E96602" w:rsidRPr="00D7564D" w:rsidRDefault="00E96602" w:rsidP="007A5030">
      <w:pPr>
        <w:autoSpaceDE w:val="0"/>
        <w:autoSpaceDN w:val="0"/>
        <w:adjustRightInd w:val="0"/>
        <w:rPr>
          <w:rFonts w:cs="Tahoma"/>
          <w:bCs/>
          <w:szCs w:val="24"/>
          <w:lang w:val="es-ES"/>
        </w:rPr>
      </w:pPr>
      <w:r w:rsidRPr="00D7564D">
        <w:rPr>
          <w:rFonts w:cs="Tahoma"/>
          <w:bCs/>
          <w:szCs w:val="24"/>
          <w:lang w:val="es-ES"/>
        </w:rPr>
        <w:t>Por tanto si ocurriera una posible rotura o un episodio de fuertes lluvias, que desbordara</w:t>
      </w:r>
    </w:p>
    <w:p w:rsidR="00E96602" w:rsidRPr="00D7564D" w:rsidRDefault="00E96602" w:rsidP="007A5030">
      <w:pPr>
        <w:autoSpaceDE w:val="0"/>
        <w:autoSpaceDN w:val="0"/>
        <w:adjustRightInd w:val="0"/>
        <w:rPr>
          <w:rFonts w:cs="Tahoma"/>
          <w:bCs/>
          <w:szCs w:val="24"/>
          <w:lang w:val="es-ES"/>
        </w:rPr>
      </w:pPr>
      <w:r w:rsidRPr="00D7564D">
        <w:rPr>
          <w:rFonts w:cs="Tahoma"/>
          <w:bCs/>
          <w:szCs w:val="24"/>
          <w:lang w:val="es-ES"/>
        </w:rPr>
        <w:t>esta balsa, el destino de estas aguas seria s</w:t>
      </w:r>
      <w:r w:rsidR="00210C73" w:rsidRPr="00D7564D">
        <w:rPr>
          <w:rFonts w:cs="Tahoma"/>
          <w:bCs/>
          <w:szCs w:val="24"/>
          <w:lang w:val="es-ES"/>
        </w:rPr>
        <w:t xml:space="preserve">egún la pendiente del terreno </w:t>
      </w:r>
      <w:r w:rsidRPr="00D7564D">
        <w:rPr>
          <w:rFonts w:cs="Tahoma"/>
          <w:bCs/>
          <w:szCs w:val="24"/>
          <w:lang w:val="es-ES"/>
        </w:rPr>
        <w:t xml:space="preserve"> acceder</w:t>
      </w:r>
    </w:p>
    <w:p w:rsidR="00E96602" w:rsidRPr="00D7564D" w:rsidRDefault="00210C73" w:rsidP="007A5030">
      <w:pPr>
        <w:autoSpaceDE w:val="0"/>
        <w:autoSpaceDN w:val="0"/>
        <w:adjustRightInd w:val="0"/>
        <w:rPr>
          <w:rFonts w:cs="Tahoma"/>
          <w:bCs/>
          <w:szCs w:val="24"/>
          <w:lang w:val="es-ES"/>
        </w:rPr>
      </w:pPr>
      <w:r w:rsidRPr="00D7564D">
        <w:rPr>
          <w:rFonts w:cs="Tahoma"/>
          <w:bCs/>
          <w:szCs w:val="24"/>
          <w:lang w:val="es-ES"/>
        </w:rPr>
        <w:t>al canal.</w:t>
      </w:r>
      <w:r w:rsidR="00E96602" w:rsidRPr="00D7564D">
        <w:rPr>
          <w:rFonts w:cs="Tahoma"/>
          <w:bCs/>
          <w:szCs w:val="24"/>
          <w:lang w:val="es-ES"/>
        </w:rPr>
        <w:t xml:space="preserve"> </w:t>
      </w:r>
      <w:r w:rsidRPr="00D7564D">
        <w:rPr>
          <w:rFonts w:cs="Tahoma"/>
          <w:bCs/>
          <w:szCs w:val="24"/>
          <w:lang w:val="es-ES"/>
        </w:rPr>
        <w:t xml:space="preserve"> </w:t>
      </w:r>
    </w:p>
    <w:p w:rsidR="00210C73" w:rsidRPr="00D7564D" w:rsidRDefault="00210C73" w:rsidP="007A5030">
      <w:pPr>
        <w:autoSpaceDE w:val="0"/>
        <w:autoSpaceDN w:val="0"/>
        <w:adjustRightInd w:val="0"/>
        <w:rPr>
          <w:rFonts w:cs="Tahoma"/>
          <w:bCs/>
          <w:szCs w:val="24"/>
          <w:lang w:val="es-ES"/>
        </w:rPr>
      </w:pPr>
    </w:p>
    <w:p w:rsidR="00210C73" w:rsidRPr="00D7564D" w:rsidRDefault="00210C73" w:rsidP="007A5030">
      <w:pPr>
        <w:autoSpaceDE w:val="0"/>
        <w:autoSpaceDN w:val="0"/>
        <w:adjustRightInd w:val="0"/>
        <w:rPr>
          <w:rFonts w:cs="Tahoma"/>
          <w:bCs/>
          <w:szCs w:val="24"/>
          <w:lang w:val="es-ES"/>
        </w:rPr>
      </w:pPr>
      <w:r w:rsidRPr="00FD204C">
        <w:rPr>
          <w:rFonts w:cs="Tahoma"/>
          <w:b/>
          <w:bCs/>
          <w:szCs w:val="24"/>
          <w:lang w:val="es-ES"/>
        </w:rPr>
        <w:t>Posible rotura de las conducciones de la CHJ y de la ARJ. (Canal principal y doble</w:t>
      </w:r>
      <w:r w:rsidR="007A5030" w:rsidRPr="00FD204C">
        <w:rPr>
          <w:rFonts w:cs="Tahoma"/>
          <w:b/>
          <w:bCs/>
          <w:szCs w:val="24"/>
          <w:lang w:val="es-ES"/>
        </w:rPr>
        <w:t xml:space="preserve"> </w:t>
      </w:r>
      <w:r w:rsidRPr="00FD204C">
        <w:rPr>
          <w:rFonts w:cs="Tahoma"/>
          <w:b/>
          <w:bCs/>
          <w:szCs w:val="24"/>
          <w:lang w:val="es-ES"/>
        </w:rPr>
        <w:t>tubería de presión de 1,7 m de diámetro cada una, red de transporte anexa).</w:t>
      </w:r>
      <w:r w:rsidRPr="00D7564D">
        <w:rPr>
          <w:rFonts w:cs="Tahoma"/>
          <w:b/>
          <w:bCs/>
          <w:szCs w:val="24"/>
          <w:lang w:val="es-ES"/>
        </w:rPr>
        <w:t xml:space="preserve"> </w:t>
      </w:r>
      <w:r w:rsidRPr="00D7564D">
        <w:rPr>
          <w:rFonts w:cs="Tahoma"/>
          <w:bCs/>
          <w:szCs w:val="24"/>
          <w:lang w:val="es-ES"/>
        </w:rPr>
        <w:t xml:space="preserve">Esta opción contempla el sentido inverso. Si se produce una rotura del canal principal o una fuga de </w:t>
      </w:r>
      <w:r w:rsidRPr="00D7564D">
        <w:rPr>
          <w:rFonts w:cs="Tahoma"/>
          <w:bCs/>
          <w:szCs w:val="24"/>
          <w:lang w:val="es-ES"/>
        </w:rPr>
        <w:lastRenderedPageBreak/>
        <w:t>las tuberías de alta de la ARJ, como ya ha ocurrido en alguna ocasión, el caudal de salida puede ser muy alto, puede alcanzar tanto la balsa de lixiviados como el vaso del vertedero, e inundar estos.</w:t>
      </w:r>
    </w:p>
    <w:p w:rsidR="00210C73" w:rsidRPr="00D7564D" w:rsidRDefault="00210C73" w:rsidP="007A5030">
      <w:pPr>
        <w:autoSpaceDE w:val="0"/>
        <w:autoSpaceDN w:val="0"/>
        <w:adjustRightInd w:val="0"/>
        <w:rPr>
          <w:rFonts w:cs="Tahoma"/>
          <w:bCs/>
          <w:szCs w:val="24"/>
          <w:lang w:val="es-ES"/>
        </w:rPr>
      </w:pPr>
    </w:p>
    <w:p w:rsidR="00210C73" w:rsidRPr="00D7564D" w:rsidRDefault="00210C73" w:rsidP="007A5030">
      <w:pPr>
        <w:autoSpaceDE w:val="0"/>
        <w:autoSpaceDN w:val="0"/>
        <w:adjustRightInd w:val="0"/>
        <w:rPr>
          <w:rFonts w:cs="Tahoma"/>
          <w:bCs/>
          <w:szCs w:val="24"/>
          <w:lang w:val="es-ES"/>
        </w:rPr>
      </w:pPr>
      <w:r w:rsidRPr="00D7564D">
        <w:rPr>
          <w:rFonts w:cs="Tahoma"/>
          <w:bCs/>
          <w:szCs w:val="24"/>
          <w:lang w:val="es-ES"/>
        </w:rPr>
        <w:t>No solo se encuentra el vertedero junto al canal principal, y la doble tubería, sino también junto a las tuberías de transporte del agua que enlazan con el cabezal de riego.</w:t>
      </w:r>
    </w:p>
    <w:p w:rsidR="00210C73" w:rsidRPr="00D7564D" w:rsidRDefault="00210C73" w:rsidP="007A5030">
      <w:pPr>
        <w:autoSpaceDE w:val="0"/>
        <w:autoSpaceDN w:val="0"/>
        <w:adjustRightInd w:val="0"/>
        <w:rPr>
          <w:rFonts w:cs="Tahoma"/>
          <w:bCs/>
          <w:szCs w:val="24"/>
          <w:lang w:val="es-ES"/>
        </w:rPr>
      </w:pPr>
    </w:p>
    <w:p w:rsidR="00210C73" w:rsidRPr="00D7564D" w:rsidRDefault="00210C73" w:rsidP="007A5030">
      <w:pPr>
        <w:autoSpaceDE w:val="0"/>
        <w:autoSpaceDN w:val="0"/>
        <w:adjustRightInd w:val="0"/>
        <w:rPr>
          <w:rFonts w:cs="Tahoma"/>
          <w:bCs/>
          <w:szCs w:val="24"/>
          <w:lang w:val="es-ES"/>
        </w:rPr>
      </w:pPr>
      <w:r w:rsidRPr="00D7564D">
        <w:rPr>
          <w:rFonts w:cs="Tahoma"/>
          <w:bCs/>
          <w:szCs w:val="24"/>
          <w:lang w:val="es-ES"/>
        </w:rPr>
        <w:t xml:space="preserve">Los diámetros de estas son variados pero las roturas, fugas perdidas, son frecuentes, y el agua que se escape de estas puede producir, tanto inundación del área del vertedero, como infiltrarse y descalzar el talud del vertedero, </w:t>
      </w:r>
      <w:proofErr w:type="spellStart"/>
      <w:r w:rsidRPr="00D7564D">
        <w:rPr>
          <w:rFonts w:cs="Tahoma"/>
          <w:bCs/>
          <w:szCs w:val="24"/>
          <w:lang w:val="es-ES"/>
        </w:rPr>
        <w:t>etc</w:t>
      </w:r>
      <w:proofErr w:type="spellEnd"/>
      <w:r w:rsidRPr="00D7564D">
        <w:rPr>
          <w:rFonts w:cs="Tahoma"/>
          <w:bCs/>
          <w:szCs w:val="24"/>
          <w:lang w:val="es-ES"/>
        </w:rPr>
        <w:t>...</w:t>
      </w:r>
    </w:p>
    <w:p w:rsidR="00210C73" w:rsidRPr="00D7564D" w:rsidRDefault="00210C73" w:rsidP="007A5030">
      <w:pPr>
        <w:autoSpaceDE w:val="0"/>
        <w:autoSpaceDN w:val="0"/>
        <w:adjustRightInd w:val="0"/>
        <w:rPr>
          <w:rFonts w:cs="Tahoma"/>
          <w:bCs/>
          <w:szCs w:val="24"/>
          <w:lang w:val="es-ES"/>
        </w:rPr>
      </w:pPr>
    </w:p>
    <w:p w:rsidR="00210C73" w:rsidRPr="00D7564D" w:rsidRDefault="00210C73" w:rsidP="007A5030">
      <w:pPr>
        <w:autoSpaceDE w:val="0"/>
        <w:autoSpaceDN w:val="0"/>
        <w:adjustRightInd w:val="0"/>
        <w:rPr>
          <w:rFonts w:cs="Tahoma"/>
          <w:bCs/>
          <w:szCs w:val="24"/>
          <w:lang w:val="es-ES"/>
        </w:rPr>
      </w:pPr>
      <w:r w:rsidRPr="00D7564D">
        <w:rPr>
          <w:rFonts w:cs="Tahoma"/>
          <w:bCs/>
          <w:szCs w:val="24"/>
          <w:lang w:val="es-ES"/>
        </w:rPr>
        <w:t>Si esta agua se metiera en la balsa de lixiviados o en el vertedero podría provocar el desborde de esta y por tanto estar en la situación anterior, en la que el contaminante de la balsa accedería directamente por escorrentía a las acequias situadas al hacia el sur. El lecho de arenas que las envuelve se convierte en un gran dren de agua y por tanto una conducción perfecta ante cualquier lixiviado que lo alcanzara.</w:t>
      </w:r>
    </w:p>
    <w:p w:rsidR="00210C73" w:rsidRPr="00D7564D" w:rsidRDefault="00210C73" w:rsidP="007A5030">
      <w:pPr>
        <w:autoSpaceDE w:val="0"/>
        <w:autoSpaceDN w:val="0"/>
        <w:adjustRightInd w:val="0"/>
        <w:rPr>
          <w:rFonts w:cs="Tahoma"/>
          <w:bCs/>
          <w:szCs w:val="24"/>
          <w:lang w:val="es-ES"/>
        </w:rPr>
      </w:pPr>
    </w:p>
    <w:p w:rsidR="00210C73" w:rsidRPr="00D7564D" w:rsidRDefault="00210C73" w:rsidP="007A5030">
      <w:pPr>
        <w:autoSpaceDE w:val="0"/>
        <w:autoSpaceDN w:val="0"/>
        <w:adjustRightInd w:val="0"/>
        <w:rPr>
          <w:rFonts w:cs="Tahoma"/>
          <w:b/>
          <w:szCs w:val="24"/>
          <w:lang w:val="es-ES"/>
        </w:rPr>
      </w:pPr>
      <w:r w:rsidRPr="00D7564D">
        <w:rPr>
          <w:rFonts w:cs="Tahoma"/>
          <w:bCs/>
          <w:szCs w:val="24"/>
          <w:lang w:val="es-ES"/>
        </w:rPr>
        <w:t xml:space="preserve">Estas tuberías de la imagen se encuentran entre el talud del vertedero y la </w:t>
      </w:r>
      <w:proofErr w:type="spellStart"/>
      <w:r w:rsidRPr="00D7564D">
        <w:rPr>
          <w:rFonts w:cs="Tahoma"/>
          <w:bCs/>
          <w:szCs w:val="24"/>
          <w:lang w:val="es-ES"/>
        </w:rPr>
        <w:t>bicolectora</w:t>
      </w:r>
      <w:proofErr w:type="spellEnd"/>
      <w:r w:rsidRPr="00D7564D">
        <w:rPr>
          <w:rFonts w:cs="Tahoma"/>
          <w:bCs/>
          <w:szCs w:val="24"/>
          <w:lang w:val="es-ES"/>
        </w:rPr>
        <w:t xml:space="preserve">, es decir que la distancia entre vertedero y tuberías </w:t>
      </w:r>
      <w:r w:rsidRPr="00D7564D">
        <w:rPr>
          <w:rFonts w:cs="Tahoma"/>
          <w:b/>
          <w:bCs/>
          <w:szCs w:val="24"/>
          <w:lang w:val="es-ES"/>
        </w:rPr>
        <w:t>es de escasamente 5 metros</w:t>
      </w:r>
      <w:r w:rsidRPr="00D7564D">
        <w:rPr>
          <w:rFonts w:cs="Tahoma"/>
          <w:bCs/>
          <w:szCs w:val="24"/>
          <w:lang w:val="es-ES"/>
        </w:rPr>
        <w:t>. Una fuga de gran entidad en estas tuberías podría ocasionar verdaderos desastres teniendo junto a ella la balsa de lixiviados y el vaso del vertedero.</w:t>
      </w:r>
    </w:p>
    <w:p w:rsidR="00210C73" w:rsidRPr="00D7564D" w:rsidRDefault="00210C73" w:rsidP="007A5030">
      <w:pPr>
        <w:autoSpaceDE w:val="0"/>
        <w:autoSpaceDN w:val="0"/>
        <w:adjustRightInd w:val="0"/>
        <w:rPr>
          <w:rFonts w:cs="Tahoma"/>
          <w:bCs/>
          <w:szCs w:val="24"/>
          <w:lang w:val="es-ES"/>
        </w:rPr>
      </w:pPr>
    </w:p>
    <w:p w:rsidR="005D553D" w:rsidRPr="00D7564D" w:rsidRDefault="00E96602" w:rsidP="007A5030">
      <w:pPr>
        <w:autoSpaceDE w:val="0"/>
        <w:autoSpaceDN w:val="0"/>
        <w:adjustRightInd w:val="0"/>
        <w:rPr>
          <w:rFonts w:cs="Tahoma"/>
          <w:bCs/>
          <w:szCs w:val="24"/>
          <w:lang w:val="es-ES"/>
        </w:rPr>
      </w:pPr>
      <w:r w:rsidRPr="00D7564D">
        <w:rPr>
          <w:rFonts w:cs="Tahoma"/>
          <w:bCs/>
          <w:szCs w:val="24"/>
          <w:lang w:val="es-ES"/>
        </w:rPr>
        <w:t>Además hay que tener en cuenta que para la construcción de esta doble tubería</w:t>
      </w:r>
      <w:r w:rsidR="004230A1" w:rsidRPr="00D7564D">
        <w:rPr>
          <w:rFonts w:cs="Tahoma"/>
          <w:b/>
          <w:bCs/>
          <w:szCs w:val="24"/>
          <w:lang w:val="es-ES"/>
        </w:rPr>
        <w:t xml:space="preserve"> </w:t>
      </w:r>
      <w:r w:rsidR="004230A1" w:rsidRPr="007A5030">
        <w:rPr>
          <w:rFonts w:cs="Tahoma"/>
          <w:bCs/>
          <w:szCs w:val="24"/>
          <w:u w:val="single"/>
          <w:lang w:val="es-ES"/>
        </w:rPr>
        <w:t>de presión de 1,7 m de diámetro cada una</w:t>
      </w:r>
      <w:r w:rsidRPr="007A5030">
        <w:rPr>
          <w:rFonts w:cs="Tahoma"/>
          <w:bCs/>
          <w:szCs w:val="24"/>
          <w:u w:val="single"/>
          <w:lang w:val="es-ES"/>
        </w:rPr>
        <w:t>,</w:t>
      </w:r>
      <w:r w:rsidRPr="00D7564D">
        <w:rPr>
          <w:rFonts w:cs="Tahoma"/>
          <w:bCs/>
          <w:szCs w:val="24"/>
          <w:lang w:val="es-ES"/>
        </w:rPr>
        <w:t xml:space="preserve"> se ejecuto una gran zanja y se cubrió con un lecho de gravas que</w:t>
      </w:r>
      <w:r w:rsidR="004230A1" w:rsidRPr="00D7564D">
        <w:rPr>
          <w:rFonts w:cs="Tahoma"/>
          <w:bCs/>
          <w:szCs w:val="24"/>
          <w:lang w:val="es-ES"/>
        </w:rPr>
        <w:t xml:space="preserve"> </w:t>
      </w:r>
      <w:r w:rsidRPr="00D7564D">
        <w:rPr>
          <w:rFonts w:cs="Tahoma"/>
          <w:bCs/>
          <w:szCs w:val="24"/>
          <w:lang w:val="es-ES"/>
        </w:rPr>
        <w:t>para la amortiguación de la tubería es perfecta, pero que ante cualquier fuga o fluido</w:t>
      </w:r>
      <w:r w:rsidR="004230A1" w:rsidRPr="00D7564D">
        <w:rPr>
          <w:rFonts w:cs="Tahoma"/>
          <w:bCs/>
          <w:szCs w:val="24"/>
          <w:lang w:val="es-ES"/>
        </w:rPr>
        <w:t xml:space="preserve"> </w:t>
      </w:r>
      <w:r w:rsidRPr="00D7564D">
        <w:rPr>
          <w:rFonts w:cs="Tahoma"/>
          <w:bCs/>
          <w:szCs w:val="24"/>
          <w:lang w:val="es-ES"/>
        </w:rPr>
        <w:t xml:space="preserve">que la alcance </w:t>
      </w:r>
      <w:r w:rsidRPr="007A5030">
        <w:rPr>
          <w:rFonts w:cs="Tahoma"/>
          <w:bCs/>
          <w:szCs w:val="24"/>
          <w:u w:val="single"/>
          <w:lang w:val="es-ES"/>
        </w:rPr>
        <w:t>se comporta como una vía artificial de escape</w:t>
      </w:r>
      <w:r w:rsidRPr="00D7564D">
        <w:rPr>
          <w:rFonts w:cs="Tahoma"/>
          <w:b/>
          <w:bCs/>
          <w:szCs w:val="24"/>
          <w:lang w:val="es-ES"/>
        </w:rPr>
        <w:t xml:space="preserve"> </w:t>
      </w:r>
      <w:r w:rsidRPr="00D7564D">
        <w:rPr>
          <w:rFonts w:cs="Tahoma"/>
          <w:bCs/>
          <w:szCs w:val="24"/>
          <w:lang w:val="es-ES"/>
        </w:rPr>
        <w:t>por la alta</w:t>
      </w:r>
      <w:r w:rsidR="004230A1" w:rsidRPr="00D7564D">
        <w:rPr>
          <w:rFonts w:cs="Tahoma"/>
          <w:bCs/>
          <w:szCs w:val="24"/>
          <w:lang w:val="es-ES"/>
        </w:rPr>
        <w:t xml:space="preserve"> </w:t>
      </w:r>
      <w:r w:rsidRPr="00D7564D">
        <w:rPr>
          <w:rFonts w:cs="Tahoma"/>
          <w:bCs/>
          <w:szCs w:val="24"/>
          <w:lang w:val="es-ES"/>
        </w:rPr>
        <w:t>permeabilidad que ésta muestra.</w:t>
      </w:r>
      <w:r w:rsidR="004230A1" w:rsidRPr="00D7564D">
        <w:rPr>
          <w:rFonts w:cs="Tahoma"/>
          <w:bCs/>
          <w:szCs w:val="24"/>
          <w:lang w:val="es-ES"/>
        </w:rPr>
        <w:t xml:space="preserve"> </w:t>
      </w:r>
      <w:r w:rsidR="005D553D" w:rsidRPr="00D7564D">
        <w:rPr>
          <w:rFonts w:cs="Tahoma"/>
          <w:bCs/>
          <w:szCs w:val="24"/>
          <w:lang w:val="es-ES"/>
        </w:rPr>
        <w:t>Esta gran zanja se convierte en una vía preferente de conducción del agua en una</w:t>
      </w:r>
      <w:r w:rsidR="004230A1" w:rsidRPr="00D7564D">
        <w:rPr>
          <w:rFonts w:cs="Tahoma"/>
          <w:bCs/>
          <w:szCs w:val="24"/>
          <w:lang w:val="es-ES"/>
        </w:rPr>
        <w:t xml:space="preserve"> </w:t>
      </w:r>
      <w:r w:rsidR="005D553D" w:rsidRPr="00D7564D">
        <w:rPr>
          <w:rFonts w:cs="Tahoma"/>
          <w:bCs/>
          <w:szCs w:val="24"/>
          <w:lang w:val="es-ES"/>
        </w:rPr>
        <w:t>hipotética salida de los lixiviados, ya que todo es relleno artificial con material</w:t>
      </w:r>
      <w:r w:rsidR="004230A1" w:rsidRPr="00D7564D">
        <w:rPr>
          <w:rFonts w:cs="Tahoma"/>
          <w:bCs/>
          <w:szCs w:val="24"/>
          <w:lang w:val="es-ES"/>
        </w:rPr>
        <w:t xml:space="preserve"> </w:t>
      </w:r>
      <w:r w:rsidR="005D553D" w:rsidRPr="00D7564D">
        <w:rPr>
          <w:rFonts w:cs="Tahoma"/>
          <w:bCs/>
          <w:szCs w:val="24"/>
          <w:lang w:val="es-ES"/>
        </w:rPr>
        <w:t>permeable.</w:t>
      </w:r>
      <w:r w:rsidR="004230A1" w:rsidRPr="00D7564D">
        <w:rPr>
          <w:rFonts w:cs="Tahoma"/>
          <w:bCs/>
          <w:szCs w:val="24"/>
          <w:lang w:val="es-ES"/>
        </w:rPr>
        <w:t xml:space="preserve"> </w:t>
      </w:r>
    </w:p>
    <w:p w:rsidR="005D553D" w:rsidRPr="00D7564D" w:rsidRDefault="004230A1" w:rsidP="007A5030">
      <w:pPr>
        <w:autoSpaceDE w:val="0"/>
        <w:autoSpaceDN w:val="0"/>
        <w:adjustRightInd w:val="0"/>
        <w:rPr>
          <w:rFonts w:cs="Tahoma"/>
          <w:b/>
          <w:bCs/>
          <w:szCs w:val="24"/>
          <w:lang w:val="es-ES"/>
        </w:rPr>
      </w:pPr>
      <w:r w:rsidRPr="00D7564D">
        <w:rPr>
          <w:rFonts w:cs="Tahoma"/>
          <w:bCs/>
          <w:szCs w:val="24"/>
          <w:lang w:val="es-ES"/>
        </w:rPr>
        <w:t xml:space="preserve"> </w:t>
      </w:r>
    </w:p>
    <w:p w:rsidR="005D553D" w:rsidRPr="00D7564D" w:rsidRDefault="004230A1" w:rsidP="007A5030">
      <w:pPr>
        <w:autoSpaceDE w:val="0"/>
        <w:autoSpaceDN w:val="0"/>
        <w:adjustRightInd w:val="0"/>
        <w:rPr>
          <w:rFonts w:cs="Tahoma"/>
          <w:b/>
          <w:bCs/>
          <w:szCs w:val="24"/>
          <w:u w:val="single"/>
          <w:lang w:val="es-ES"/>
        </w:rPr>
      </w:pPr>
      <w:r w:rsidRPr="00D7564D">
        <w:rPr>
          <w:rFonts w:cs="Tahoma"/>
          <w:bCs/>
          <w:szCs w:val="24"/>
          <w:u w:val="single"/>
          <w:lang w:val="es-ES"/>
        </w:rPr>
        <w:t xml:space="preserve">La Acequia Real del Júcar </w:t>
      </w:r>
      <w:r w:rsidR="005D553D" w:rsidRPr="00D7564D">
        <w:rPr>
          <w:rFonts w:cs="Tahoma"/>
          <w:bCs/>
          <w:szCs w:val="24"/>
          <w:u w:val="single"/>
          <w:lang w:val="es-ES"/>
        </w:rPr>
        <w:t>está diseñada para llevar un caudal de riego, pero no para aceptar las</w:t>
      </w:r>
      <w:r w:rsidRPr="00D7564D">
        <w:rPr>
          <w:rFonts w:cs="Tahoma"/>
          <w:bCs/>
          <w:szCs w:val="24"/>
          <w:u w:val="single"/>
          <w:lang w:val="es-ES"/>
        </w:rPr>
        <w:t xml:space="preserve"> </w:t>
      </w:r>
      <w:r w:rsidR="005D553D" w:rsidRPr="00D7564D">
        <w:rPr>
          <w:rFonts w:cs="Tahoma"/>
          <w:bCs/>
          <w:szCs w:val="24"/>
          <w:u w:val="single"/>
          <w:lang w:val="es-ES"/>
        </w:rPr>
        <w:t>aguas del lixiviado ni las escorrentías artificiales que se conduzcan desde esta balsa o</w:t>
      </w:r>
      <w:r w:rsidR="007A5030">
        <w:rPr>
          <w:rFonts w:cs="Tahoma"/>
          <w:bCs/>
          <w:szCs w:val="24"/>
          <w:u w:val="single"/>
          <w:lang w:val="es-ES"/>
        </w:rPr>
        <w:t xml:space="preserve"> </w:t>
      </w:r>
      <w:r w:rsidR="005D553D" w:rsidRPr="00D7564D">
        <w:rPr>
          <w:rFonts w:cs="Tahoma"/>
          <w:bCs/>
          <w:szCs w:val="24"/>
          <w:u w:val="single"/>
          <w:lang w:val="es-ES"/>
        </w:rPr>
        <w:t xml:space="preserve">del propio área del vertedero. </w:t>
      </w:r>
      <w:r w:rsidRPr="00D7564D">
        <w:rPr>
          <w:rFonts w:cs="Tahoma"/>
          <w:bCs/>
          <w:szCs w:val="24"/>
          <w:u w:val="single"/>
          <w:lang w:val="es-ES"/>
        </w:rPr>
        <w:t xml:space="preserve"> </w:t>
      </w:r>
    </w:p>
    <w:p w:rsidR="005D553D" w:rsidRPr="00D7564D" w:rsidRDefault="005D553D" w:rsidP="007A5030">
      <w:pPr>
        <w:autoSpaceDE w:val="0"/>
        <w:autoSpaceDN w:val="0"/>
        <w:adjustRightInd w:val="0"/>
        <w:rPr>
          <w:rFonts w:cs="Tahoma"/>
          <w:b/>
          <w:bCs/>
          <w:szCs w:val="24"/>
          <w:u w:val="single"/>
          <w:lang w:val="es-ES"/>
        </w:rPr>
      </w:pPr>
    </w:p>
    <w:p w:rsidR="005D553D" w:rsidRPr="00D7564D" w:rsidRDefault="005D553D" w:rsidP="007A5030">
      <w:pPr>
        <w:autoSpaceDE w:val="0"/>
        <w:autoSpaceDN w:val="0"/>
        <w:adjustRightInd w:val="0"/>
        <w:rPr>
          <w:rFonts w:cs="Tahoma"/>
          <w:bCs/>
          <w:szCs w:val="24"/>
          <w:u w:val="single"/>
          <w:lang w:val="es-ES"/>
        </w:rPr>
      </w:pPr>
      <w:r w:rsidRPr="00D7564D">
        <w:rPr>
          <w:rFonts w:cs="Tahoma"/>
          <w:bCs/>
          <w:szCs w:val="24"/>
          <w:u w:val="single"/>
          <w:lang w:val="es-ES"/>
        </w:rPr>
        <w:t>Por tanto el riesgo de una rotura o desborde por episodio de lluvia torrencial, de la balsa</w:t>
      </w:r>
      <w:r w:rsidR="004230A1" w:rsidRPr="00D7564D">
        <w:rPr>
          <w:rFonts w:cs="Tahoma"/>
          <w:bCs/>
          <w:szCs w:val="24"/>
          <w:u w:val="single"/>
          <w:lang w:val="es-ES"/>
        </w:rPr>
        <w:t xml:space="preserve"> </w:t>
      </w:r>
      <w:r w:rsidRPr="00D7564D">
        <w:rPr>
          <w:rFonts w:cs="Tahoma"/>
          <w:bCs/>
          <w:szCs w:val="24"/>
          <w:u w:val="single"/>
          <w:lang w:val="es-ES"/>
        </w:rPr>
        <w:t>de lixiviados es alta, y la posible caída al canal principal también. Como consecuencia</w:t>
      </w:r>
      <w:r w:rsidR="004230A1" w:rsidRPr="00D7564D">
        <w:rPr>
          <w:rFonts w:cs="Tahoma"/>
          <w:bCs/>
          <w:szCs w:val="24"/>
          <w:u w:val="single"/>
          <w:lang w:val="es-ES"/>
        </w:rPr>
        <w:t xml:space="preserve"> </w:t>
      </w:r>
      <w:r w:rsidRPr="00D7564D">
        <w:rPr>
          <w:rFonts w:cs="Tahoma"/>
          <w:bCs/>
          <w:szCs w:val="24"/>
          <w:u w:val="single"/>
          <w:lang w:val="es-ES"/>
        </w:rPr>
        <w:t>final el</w:t>
      </w:r>
      <w:r w:rsidR="004230A1" w:rsidRPr="00D7564D">
        <w:rPr>
          <w:rFonts w:cs="Tahoma"/>
          <w:bCs/>
          <w:szCs w:val="24"/>
          <w:u w:val="single"/>
          <w:lang w:val="es-ES"/>
        </w:rPr>
        <w:t xml:space="preserve"> parque natural de la Albufera podría </w:t>
      </w:r>
      <w:r w:rsidRPr="00D7564D">
        <w:rPr>
          <w:rFonts w:cs="Tahoma"/>
          <w:bCs/>
          <w:szCs w:val="24"/>
          <w:u w:val="single"/>
          <w:lang w:val="es-ES"/>
        </w:rPr>
        <w:t>recibir esta carga contaminante.</w:t>
      </w:r>
    </w:p>
    <w:p w:rsidR="00D50FF8" w:rsidRDefault="00D50FF8" w:rsidP="007A5030">
      <w:pPr>
        <w:autoSpaceDE w:val="0"/>
        <w:autoSpaceDN w:val="0"/>
        <w:adjustRightInd w:val="0"/>
        <w:rPr>
          <w:rFonts w:cs="Tahoma"/>
          <w:bCs/>
          <w:szCs w:val="24"/>
          <w:u w:val="single"/>
          <w:lang w:val="es-ES"/>
        </w:rPr>
      </w:pPr>
    </w:p>
    <w:p w:rsidR="00C24ABA" w:rsidRPr="00D7564D" w:rsidRDefault="00C24ABA" w:rsidP="007A5030">
      <w:pPr>
        <w:autoSpaceDE w:val="0"/>
        <w:autoSpaceDN w:val="0"/>
        <w:adjustRightInd w:val="0"/>
        <w:rPr>
          <w:rFonts w:cs="Tahoma"/>
          <w:bCs/>
          <w:szCs w:val="24"/>
          <w:u w:val="single"/>
          <w:lang w:val="es-ES"/>
        </w:rPr>
      </w:pPr>
    </w:p>
    <w:p w:rsidR="00746D2E" w:rsidRPr="00D7564D" w:rsidRDefault="00D50FF8" w:rsidP="007A5030">
      <w:pPr>
        <w:autoSpaceDE w:val="0"/>
        <w:autoSpaceDN w:val="0"/>
        <w:adjustRightInd w:val="0"/>
        <w:rPr>
          <w:rFonts w:cs="Tahoma"/>
          <w:b/>
          <w:szCs w:val="24"/>
          <w:lang w:val="es-ES"/>
        </w:rPr>
      </w:pPr>
      <w:r w:rsidRPr="00D7564D">
        <w:rPr>
          <w:rFonts w:cs="Tahoma"/>
          <w:b/>
          <w:bCs/>
          <w:szCs w:val="24"/>
          <w:lang w:val="es-ES"/>
        </w:rPr>
        <w:t xml:space="preserve">QUINTA.- </w:t>
      </w:r>
      <w:r w:rsidR="00746D2E" w:rsidRPr="00D7564D">
        <w:rPr>
          <w:rFonts w:cs="Tahoma"/>
          <w:b/>
          <w:bCs/>
          <w:szCs w:val="24"/>
          <w:lang w:val="es-ES"/>
        </w:rPr>
        <w:t xml:space="preserve"> El Proyecto de construcción de un vertedero de rechazos de RSU en el lugar indicado podría tener graves afecciones a las aguas subterráneas.  </w:t>
      </w:r>
      <w:r w:rsidR="00746D2E" w:rsidRPr="00D7564D">
        <w:rPr>
          <w:rFonts w:cs="Tahoma"/>
          <w:b/>
          <w:szCs w:val="24"/>
          <w:lang w:val="es-ES"/>
        </w:rPr>
        <w:t xml:space="preserve">En un radio de distancia susceptible de contaminación y en la dirección del flujo del acuífero regional se encontraría, fundamentalmente el Manantial de </w:t>
      </w:r>
      <w:proofErr w:type="spellStart"/>
      <w:r w:rsidR="00746D2E" w:rsidRPr="00D7564D">
        <w:rPr>
          <w:rFonts w:cs="Tahoma"/>
          <w:b/>
          <w:szCs w:val="24"/>
          <w:lang w:val="es-ES"/>
        </w:rPr>
        <w:t>Massalaves</w:t>
      </w:r>
      <w:proofErr w:type="spellEnd"/>
      <w:r w:rsidR="00746D2E" w:rsidRPr="00D7564D">
        <w:rPr>
          <w:rFonts w:cs="Tahoma"/>
          <w:b/>
          <w:szCs w:val="24"/>
          <w:lang w:val="es-ES"/>
        </w:rPr>
        <w:t xml:space="preserve"> o </w:t>
      </w:r>
      <w:proofErr w:type="spellStart"/>
      <w:r w:rsidR="00746D2E" w:rsidRPr="00D7564D">
        <w:rPr>
          <w:rFonts w:cs="Tahoma"/>
          <w:b/>
          <w:szCs w:val="24"/>
          <w:lang w:val="es-ES"/>
        </w:rPr>
        <w:t>Ullals</w:t>
      </w:r>
      <w:proofErr w:type="spellEnd"/>
      <w:r w:rsidR="00746D2E" w:rsidRPr="00D7564D">
        <w:rPr>
          <w:rFonts w:cs="Tahoma"/>
          <w:b/>
          <w:szCs w:val="24"/>
          <w:lang w:val="es-ES"/>
        </w:rPr>
        <w:t xml:space="preserve"> de Rio Verde, y varios pozos de regadío.</w:t>
      </w:r>
    </w:p>
    <w:p w:rsidR="00D50FF8" w:rsidRPr="00D7564D" w:rsidRDefault="00D50FF8" w:rsidP="007A5030">
      <w:pPr>
        <w:autoSpaceDE w:val="0"/>
        <w:autoSpaceDN w:val="0"/>
        <w:adjustRightInd w:val="0"/>
        <w:rPr>
          <w:rFonts w:cs="Tahoma"/>
          <w:bCs/>
          <w:szCs w:val="24"/>
          <w:u w:val="single"/>
          <w:lang w:val="es-ES"/>
        </w:rPr>
      </w:pPr>
    </w:p>
    <w:p w:rsidR="00D50FF8" w:rsidRPr="007A5030" w:rsidRDefault="00D50FF8" w:rsidP="007A5030">
      <w:pPr>
        <w:autoSpaceDE w:val="0"/>
        <w:autoSpaceDN w:val="0"/>
        <w:adjustRightInd w:val="0"/>
        <w:rPr>
          <w:rFonts w:cs="Tahoma"/>
          <w:szCs w:val="24"/>
          <w:u w:val="single"/>
          <w:lang w:val="es-ES"/>
        </w:rPr>
      </w:pPr>
      <w:r w:rsidRPr="00D7564D">
        <w:rPr>
          <w:rFonts w:cs="Tahoma"/>
          <w:szCs w:val="24"/>
          <w:lang w:val="es-ES"/>
        </w:rPr>
        <w:t xml:space="preserve">Consultada la cartografía oficial de la </w:t>
      </w:r>
      <w:proofErr w:type="spellStart"/>
      <w:r w:rsidRPr="00D7564D">
        <w:rPr>
          <w:rFonts w:cs="Tahoma"/>
          <w:szCs w:val="24"/>
          <w:lang w:val="es-ES"/>
        </w:rPr>
        <w:t>Conselleria</w:t>
      </w:r>
      <w:proofErr w:type="spellEnd"/>
      <w:r w:rsidRPr="00D7564D">
        <w:rPr>
          <w:rFonts w:cs="Tahoma"/>
          <w:szCs w:val="24"/>
          <w:lang w:val="es-ES"/>
        </w:rPr>
        <w:t xml:space="preserve"> de Medio Ambiente sobre</w:t>
      </w:r>
      <w:r w:rsidR="007A5030">
        <w:rPr>
          <w:rFonts w:cs="Tahoma"/>
          <w:szCs w:val="24"/>
          <w:lang w:val="es-ES"/>
        </w:rPr>
        <w:t xml:space="preserve"> </w:t>
      </w:r>
      <w:r w:rsidRPr="00D7564D">
        <w:rPr>
          <w:rFonts w:cs="Tahoma"/>
          <w:szCs w:val="24"/>
          <w:lang w:val="es-ES"/>
        </w:rPr>
        <w:t xml:space="preserve">vulnerabilidad a los acuíferos, se comprueba que </w:t>
      </w:r>
      <w:r w:rsidRPr="007A5030">
        <w:rPr>
          <w:rFonts w:cs="Tahoma"/>
          <w:szCs w:val="24"/>
          <w:u w:val="single"/>
          <w:lang w:val="es-ES"/>
        </w:rPr>
        <w:t>el emplazamiento del</w:t>
      </w:r>
      <w:r w:rsidR="007A5030">
        <w:rPr>
          <w:rFonts w:cs="Tahoma"/>
          <w:szCs w:val="24"/>
          <w:u w:val="single"/>
          <w:lang w:val="es-ES"/>
        </w:rPr>
        <w:t xml:space="preserve"> </w:t>
      </w:r>
      <w:r w:rsidRPr="007A5030">
        <w:rPr>
          <w:rFonts w:cs="Tahoma"/>
          <w:szCs w:val="24"/>
          <w:u w:val="single"/>
          <w:lang w:val="es-ES"/>
        </w:rPr>
        <w:t>vertedero proyectado se encuentra sobre un área de vulnerabilidad a los</w:t>
      </w:r>
      <w:r w:rsidR="007A5030">
        <w:rPr>
          <w:rFonts w:cs="Tahoma"/>
          <w:szCs w:val="24"/>
          <w:u w:val="single"/>
          <w:lang w:val="es-ES"/>
        </w:rPr>
        <w:t xml:space="preserve"> </w:t>
      </w:r>
      <w:r w:rsidRPr="007A5030">
        <w:rPr>
          <w:rFonts w:cs="Tahoma"/>
          <w:szCs w:val="24"/>
          <w:u w:val="single"/>
          <w:lang w:val="es-ES"/>
        </w:rPr>
        <w:t>acuíferos Alta.</w:t>
      </w:r>
    </w:p>
    <w:p w:rsidR="00746D2E" w:rsidRPr="00D7564D" w:rsidRDefault="00746D2E" w:rsidP="007A5030">
      <w:pPr>
        <w:autoSpaceDE w:val="0"/>
        <w:autoSpaceDN w:val="0"/>
        <w:adjustRightInd w:val="0"/>
        <w:rPr>
          <w:rFonts w:cs="Tahoma"/>
          <w:b/>
          <w:szCs w:val="24"/>
          <w:lang w:val="es-ES"/>
        </w:rPr>
      </w:pPr>
    </w:p>
    <w:p w:rsidR="00D50FF8" w:rsidRPr="00D7564D" w:rsidRDefault="00D50FF8" w:rsidP="007A5030">
      <w:pPr>
        <w:autoSpaceDE w:val="0"/>
        <w:autoSpaceDN w:val="0"/>
        <w:adjustRightInd w:val="0"/>
        <w:rPr>
          <w:rFonts w:cs="Tahoma"/>
          <w:szCs w:val="24"/>
          <w:lang w:val="es-ES"/>
        </w:rPr>
      </w:pPr>
      <w:r w:rsidRPr="00D7564D">
        <w:rPr>
          <w:rFonts w:cs="Tahoma"/>
          <w:szCs w:val="24"/>
          <w:lang w:val="es-ES"/>
        </w:rPr>
        <w:t>El análisis empírico de la posible afección a las aguas subterráneas mediante el</w:t>
      </w:r>
      <w:r w:rsidR="007A5030">
        <w:rPr>
          <w:rFonts w:cs="Tahoma"/>
          <w:szCs w:val="24"/>
          <w:lang w:val="es-ES"/>
        </w:rPr>
        <w:t xml:space="preserve"> </w:t>
      </w:r>
      <w:r w:rsidRPr="00D7564D">
        <w:rPr>
          <w:rFonts w:cs="Tahoma"/>
          <w:szCs w:val="24"/>
          <w:lang w:val="es-ES"/>
        </w:rPr>
        <w:t xml:space="preserve">método de Método de </w:t>
      </w:r>
      <w:proofErr w:type="spellStart"/>
      <w:r w:rsidRPr="00D7564D">
        <w:rPr>
          <w:rFonts w:cs="Tahoma"/>
          <w:szCs w:val="24"/>
          <w:lang w:val="es-ES"/>
        </w:rPr>
        <w:t>Rehse</w:t>
      </w:r>
      <w:proofErr w:type="spellEnd"/>
      <w:r w:rsidRPr="00D7564D">
        <w:rPr>
          <w:rFonts w:cs="Tahoma"/>
          <w:szCs w:val="24"/>
          <w:lang w:val="es-ES"/>
        </w:rPr>
        <w:t xml:space="preserve"> y </w:t>
      </w:r>
      <w:proofErr w:type="spellStart"/>
      <w:r w:rsidRPr="00D7564D">
        <w:rPr>
          <w:rFonts w:cs="Tahoma"/>
          <w:szCs w:val="24"/>
          <w:lang w:val="es-ES"/>
        </w:rPr>
        <w:t>Bolsenköter</w:t>
      </w:r>
      <w:proofErr w:type="spellEnd"/>
      <w:r w:rsidRPr="00D7564D">
        <w:rPr>
          <w:rFonts w:cs="Tahoma"/>
          <w:szCs w:val="24"/>
          <w:lang w:val="es-ES"/>
        </w:rPr>
        <w:t xml:space="preserve"> de evaluación del poder depurador de</w:t>
      </w:r>
      <w:r w:rsidR="007A5030">
        <w:rPr>
          <w:rFonts w:cs="Tahoma"/>
          <w:szCs w:val="24"/>
          <w:lang w:val="es-ES"/>
        </w:rPr>
        <w:t xml:space="preserve"> </w:t>
      </w:r>
      <w:r w:rsidRPr="00D7564D">
        <w:rPr>
          <w:rFonts w:cs="Tahoma"/>
          <w:szCs w:val="24"/>
          <w:lang w:val="es-ES"/>
        </w:rPr>
        <w:t xml:space="preserve">medios porosos y </w:t>
      </w:r>
      <w:proofErr w:type="spellStart"/>
      <w:r w:rsidRPr="00D7564D">
        <w:rPr>
          <w:rFonts w:cs="Tahoma"/>
          <w:szCs w:val="24"/>
          <w:lang w:val="es-ES"/>
        </w:rPr>
        <w:t>fisurados</w:t>
      </w:r>
      <w:proofErr w:type="spellEnd"/>
      <w:r w:rsidRPr="00D7564D">
        <w:rPr>
          <w:rFonts w:cs="Tahoma"/>
          <w:szCs w:val="24"/>
          <w:lang w:val="es-ES"/>
        </w:rPr>
        <w:t>, da como resultado los siguientes datos:</w:t>
      </w:r>
    </w:p>
    <w:p w:rsidR="00D50FF8" w:rsidRPr="00D7564D" w:rsidRDefault="00746D2E" w:rsidP="007A5030">
      <w:pPr>
        <w:autoSpaceDE w:val="0"/>
        <w:autoSpaceDN w:val="0"/>
        <w:adjustRightInd w:val="0"/>
        <w:rPr>
          <w:rFonts w:cs="Tahoma"/>
          <w:szCs w:val="24"/>
          <w:lang w:val="es-ES"/>
        </w:rPr>
      </w:pPr>
      <w:r w:rsidRPr="00D7564D">
        <w:rPr>
          <w:rFonts w:cs="Tahoma"/>
          <w:szCs w:val="24"/>
          <w:lang w:val="es-ES"/>
        </w:rPr>
        <w:lastRenderedPageBreak/>
        <w:t xml:space="preserve">- </w:t>
      </w:r>
      <w:r w:rsidR="00D50FF8" w:rsidRPr="00D7564D">
        <w:rPr>
          <w:rFonts w:cs="Tahoma"/>
          <w:szCs w:val="24"/>
          <w:lang w:val="es-ES"/>
        </w:rPr>
        <w:t xml:space="preserve">El vertedero se sitúa por debajo del nivel </w:t>
      </w:r>
      <w:proofErr w:type="spellStart"/>
      <w:r w:rsidR="00D50FF8" w:rsidRPr="00D7564D">
        <w:rPr>
          <w:rFonts w:cs="Tahoma"/>
          <w:szCs w:val="24"/>
          <w:lang w:val="es-ES"/>
        </w:rPr>
        <w:t>piezométrico</w:t>
      </w:r>
      <w:proofErr w:type="spellEnd"/>
      <w:r w:rsidR="00D50FF8" w:rsidRPr="00D7564D">
        <w:rPr>
          <w:rFonts w:cs="Tahoma"/>
          <w:szCs w:val="24"/>
          <w:lang w:val="es-ES"/>
        </w:rPr>
        <w:t xml:space="preserve"> regional, por lo que no</w:t>
      </w:r>
      <w:r w:rsidR="007A5030">
        <w:rPr>
          <w:rFonts w:cs="Tahoma"/>
          <w:szCs w:val="24"/>
          <w:lang w:val="es-ES"/>
        </w:rPr>
        <w:t xml:space="preserve"> </w:t>
      </w:r>
      <w:r w:rsidR="00D50FF8" w:rsidRPr="00D7564D">
        <w:rPr>
          <w:rFonts w:cs="Tahoma"/>
          <w:szCs w:val="24"/>
          <w:lang w:val="es-ES"/>
        </w:rPr>
        <w:t>existe depuración en tramo no saturado, sino que una posible fuga de lixiviado</w:t>
      </w:r>
      <w:r w:rsidR="007A5030">
        <w:rPr>
          <w:rFonts w:cs="Tahoma"/>
          <w:szCs w:val="24"/>
          <w:lang w:val="es-ES"/>
        </w:rPr>
        <w:t xml:space="preserve"> </w:t>
      </w:r>
      <w:r w:rsidR="00D50FF8" w:rsidRPr="00D7564D">
        <w:rPr>
          <w:rFonts w:cs="Tahoma"/>
          <w:szCs w:val="24"/>
          <w:lang w:val="es-ES"/>
        </w:rPr>
        <w:t>accede directamente a las aguas subterráneas.</w:t>
      </w:r>
    </w:p>
    <w:p w:rsidR="00746D2E" w:rsidRPr="00D7564D" w:rsidRDefault="00746D2E" w:rsidP="007A5030">
      <w:pPr>
        <w:autoSpaceDE w:val="0"/>
        <w:autoSpaceDN w:val="0"/>
        <w:adjustRightInd w:val="0"/>
        <w:rPr>
          <w:rFonts w:cs="Tahoma"/>
          <w:szCs w:val="24"/>
          <w:lang w:val="es-ES"/>
        </w:rPr>
      </w:pPr>
    </w:p>
    <w:p w:rsidR="00746D2E" w:rsidRPr="00D7564D" w:rsidRDefault="00746D2E" w:rsidP="007A5030">
      <w:pPr>
        <w:autoSpaceDE w:val="0"/>
        <w:rPr>
          <w:rFonts w:eastAsia="Arial" w:cs="Tahoma"/>
          <w:szCs w:val="24"/>
          <w:lang w:val="es-ES"/>
        </w:rPr>
      </w:pPr>
      <w:r w:rsidRPr="007A5030">
        <w:rPr>
          <w:rFonts w:eastAsia="Arial" w:cs="Tahoma"/>
          <w:bCs/>
          <w:szCs w:val="24"/>
          <w:u w:val="single"/>
          <w:lang w:val="es-ES"/>
        </w:rPr>
        <w:t>El número de sondeos realizados en el área delimitada por el vaso del vertedero por TEYGESA no cumple las determinaciones que a este respecto ordena el Plan Zonal de Residuos de las zonas X, XI y XII.</w:t>
      </w:r>
      <w:r w:rsidR="007A5030">
        <w:rPr>
          <w:rFonts w:eastAsia="Arial" w:cs="Tahoma"/>
          <w:bCs/>
          <w:szCs w:val="24"/>
          <w:u w:val="single"/>
          <w:lang w:val="es-ES"/>
        </w:rPr>
        <w:t xml:space="preserve"> </w:t>
      </w:r>
      <w:r w:rsidRPr="00D7564D">
        <w:rPr>
          <w:rFonts w:eastAsia="Arial" w:cs="Tahoma"/>
          <w:szCs w:val="24"/>
          <w:lang w:val="es-ES"/>
        </w:rPr>
        <w:t xml:space="preserve">El Plan Zonal dice textualmente: </w:t>
      </w:r>
    </w:p>
    <w:p w:rsidR="00746D2E" w:rsidRPr="00D7564D" w:rsidRDefault="00746D2E" w:rsidP="007A5030">
      <w:pPr>
        <w:autoSpaceDE w:val="0"/>
        <w:rPr>
          <w:rFonts w:eastAsia="TimesNewRoman" w:cs="Tahoma"/>
          <w:szCs w:val="24"/>
          <w:lang w:val="es-ES"/>
        </w:rPr>
      </w:pPr>
      <w:r w:rsidRPr="00D7564D">
        <w:rPr>
          <w:rFonts w:eastAsia="Arial" w:cs="Tahoma"/>
          <w:szCs w:val="24"/>
          <w:lang w:val="es-ES"/>
        </w:rPr>
        <w:t>“</w:t>
      </w:r>
      <w:r w:rsidRPr="00D7564D">
        <w:rPr>
          <w:rFonts w:eastAsia="TimesNewRoman" w:cs="Tahoma"/>
          <w:szCs w:val="24"/>
          <w:lang w:val="es-ES"/>
        </w:rPr>
        <w:t xml:space="preserve">El emplazamiento del vertedero para las fracciones no </w:t>
      </w:r>
      <w:proofErr w:type="spellStart"/>
      <w:r w:rsidRPr="00D7564D">
        <w:rPr>
          <w:rFonts w:eastAsia="TimesNewRoman" w:cs="Tahoma"/>
          <w:szCs w:val="24"/>
          <w:lang w:val="es-ES"/>
        </w:rPr>
        <w:t>valorizables</w:t>
      </w:r>
      <w:proofErr w:type="spellEnd"/>
      <w:r w:rsidRPr="00D7564D">
        <w:rPr>
          <w:rFonts w:eastAsia="TimesNewRoman" w:cs="Tahoma"/>
          <w:szCs w:val="24"/>
          <w:lang w:val="es-ES"/>
        </w:rPr>
        <w:t xml:space="preserve"> de los residuos urbanos, deberá disponer de estudio </w:t>
      </w:r>
      <w:proofErr w:type="spellStart"/>
      <w:r w:rsidRPr="00D7564D">
        <w:rPr>
          <w:rFonts w:eastAsia="TimesNewRoman" w:cs="Tahoma"/>
          <w:szCs w:val="24"/>
          <w:lang w:val="es-ES"/>
        </w:rPr>
        <w:t>geológicogeotécnico</w:t>
      </w:r>
      <w:proofErr w:type="spellEnd"/>
      <w:r w:rsidRPr="00D7564D">
        <w:rPr>
          <w:rFonts w:eastAsia="TimesNewRoman" w:cs="Tahoma"/>
          <w:szCs w:val="24"/>
          <w:lang w:val="es-ES"/>
        </w:rPr>
        <w:t xml:space="preserve"> e hidrogeológico, cuyo contenido mínimo será:</w:t>
      </w:r>
    </w:p>
    <w:p w:rsidR="00746D2E" w:rsidRPr="00D7564D" w:rsidRDefault="00746D2E" w:rsidP="007A5030">
      <w:pPr>
        <w:autoSpaceDE w:val="0"/>
        <w:rPr>
          <w:rFonts w:eastAsia="TimesNewRoman" w:cs="Tahoma"/>
          <w:szCs w:val="24"/>
          <w:lang w:val="es-ES"/>
        </w:rPr>
      </w:pPr>
    </w:p>
    <w:p w:rsidR="00746D2E" w:rsidRPr="00D7564D" w:rsidRDefault="00746D2E" w:rsidP="007A5030">
      <w:pPr>
        <w:widowControl w:val="0"/>
        <w:numPr>
          <w:ilvl w:val="0"/>
          <w:numId w:val="1"/>
        </w:numPr>
        <w:suppressAutoHyphens/>
        <w:autoSpaceDE w:val="0"/>
        <w:rPr>
          <w:rFonts w:cs="Tahoma"/>
          <w:szCs w:val="24"/>
          <w:lang w:val="es-ES"/>
        </w:rPr>
      </w:pPr>
      <w:r w:rsidRPr="00D7564D">
        <w:rPr>
          <w:rFonts w:eastAsia="TimesNewRoman" w:cs="Tahoma"/>
          <w:szCs w:val="24"/>
          <w:lang w:val="es-ES"/>
        </w:rPr>
        <w:t xml:space="preserve">1 sondeos con recuperación de testigo continuo por hectárea hasta alcanzar una profundidad no inferior, en ninguno de ellos, a la cota de apoyo del vertedero más cinco veces el espesor requerido a la barrera geológica. Como mínimo, la longitud de los sondeos será de 15 metros en cualquier caso. </w:t>
      </w:r>
      <w:r w:rsidRPr="007A5030">
        <w:rPr>
          <w:rFonts w:eastAsia="TimesNewRoman" w:cs="Tahoma"/>
          <w:bCs/>
          <w:szCs w:val="24"/>
          <w:u w:val="single"/>
          <w:lang w:val="es-ES"/>
        </w:rPr>
        <w:t>En todo caso el vaso de vertido proyectado deberá albergar un mínimo de 4 sondeos.”</w:t>
      </w:r>
    </w:p>
    <w:p w:rsidR="00746D2E" w:rsidRPr="00D7564D" w:rsidRDefault="00746D2E" w:rsidP="007A5030">
      <w:pPr>
        <w:autoSpaceDE w:val="0"/>
        <w:rPr>
          <w:rFonts w:cs="Tahoma"/>
          <w:szCs w:val="24"/>
          <w:lang w:val="es-ES"/>
        </w:rPr>
      </w:pPr>
    </w:p>
    <w:p w:rsidR="00746D2E" w:rsidRPr="007A5030" w:rsidRDefault="00746D2E" w:rsidP="007A5030">
      <w:pPr>
        <w:autoSpaceDE w:val="0"/>
        <w:rPr>
          <w:rFonts w:cs="Tahoma"/>
          <w:szCs w:val="24"/>
          <w:u w:val="single"/>
          <w:lang w:val="es-ES"/>
        </w:rPr>
      </w:pPr>
      <w:r w:rsidRPr="00D7564D">
        <w:rPr>
          <w:rFonts w:eastAsia="TimesNewRoman" w:cs="Tahoma"/>
          <w:szCs w:val="24"/>
          <w:lang w:val="es-ES"/>
        </w:rPr>
        <w:t xml:space="preserve">En el Estudio Hidrogeológico presente en la documentación sometida a información pública solamente se ha efectuado un sondeo en el interior del vaso (el sondeo ST-12). Los sondeos 11, 13, 14 y 15 están muy próximos al vaso del vertedero, </w:t>
      </w:r>
      <w:r w:rsidRPr="007A5030">
        <w:rPr>
          <w:rFonts w:eastAsia="TimesNewRoman" w:cs="Tahoma"/>
          <w:bCs/>
          <w:szCs w:val="24"/>
          <w:u w:val="single"/>
          <w:lang w:val="es-ES"/>
        </w:rPr>
        <w:t>pero están ubicados fuera del vaso de vertido</w:t>
      </w:r>
      <w:r w:rsidRPr="007A5030">
        <w:rPr>
          <w:rFonts w:eastAsia="TimesNewRoman" w:cs="Tahoma"/>
          <w:szCs w:val="24"/>
          <w:u w:val="single"/>
          <w:lang w:val="es-ES"/>
        </w:rPr>
        <w:t>.</w:t>
      </w:r>
    </w:p>
    <w:p w:rsidR="00746D2E" w:rsidRPr="00D7564D" w:rsidRDefault="00746D2E" w:rsidP="007A5030">
      <w:pPr>
        <w:autoSpaceDE w:val="0"/>
        <w:rPr>
          <w:rFonts w:cs="Tahoma"/>
          <w:szCs w:val="24"/>
          <w:lang w:val="es-ES"/>
        </w:rPr>
      </w:pPr>
    </w:p>
    <w:p w:rsidR="00746D2E" w:rsidRPr="007A5030" w:rsidRDefault="00746D2E" w:rsidP="007A5030">
      <w:pPr>
        <w:autoSpaceDE w:val="0"/>
        <w:rPr>
          <w:rFonts w:cs="Tahoma"/>
          <w:szCs w:val="24"/>
          <w:u w:val="single"/>
          <w:lang w:val="es-ES"/>
        </w:rPr>
      </w:pPr>
      <w:r w:rsidRPr="007A5030">
        <w:rPr>
          <w:rFonts w:eastAsia="TimesNewRoman" w:cs="Tahoma"/>
          <w:bCs/>
          <w:szCs w:val="24"/>
          <w:u w:val="single"/>
          <w:lang w:val="es-ES"/>
        </w:rPr>
        <w:t xml:space="preserve">El nivel </w:t>
      </w:r>
      <w:proofErr w:type="spellStart"/>
      <w:r w:rsidRPr="007A5030">
        <w:rPr>
          <w:rFonts w:eastAsia="TimesNewRoman" w:cs="Tahoma"/>
          <w:bCs/>
          <w:szCs w:val="24"/>
          <w:u w:val="single"/>
          <w:lang w:val="es-ES"/>
        </w:rPr>
        <w:t>piezométrico</w:t>
      </w:r>
      <w:proofErr w:type="spellEnd"/>
      <w:r w:rsidRPr="007A5030">
        <w:rPr>
          <w:rFonts w:eastAsia="TimesNewRoman" w:cs="Tahoma"/>
          <w:bCs/>
          <w:szCs w:val="24"/>
          <w:u w:val="single"/>
          <w:lang w:val="es-ES"/>
        </w:rPr>
        <w:t xml:space="preserve"> regional en la zona del vaso del vertedero está por encima de la cota inferior de excavación del vaso, por lo que es inevitable que surjan aguas subterráneas en esos trabajos de excavación. Ese dato demuestra la </w:t>
      </w:r>
      <w:proofErr w:type="spellStart"/>
      <w:r w:rsidRPr="007A5030">
        <w:rPr>
          <w:rFonts w:eastAsia="TimesNewRoman" w:cs="Tahoma"/>
          <w:bCs/>
          <w:szCs w:val="24"/>
          <w:u w:val="single"/>
          <w:lang w:val="es-ES"/>
        </w:rPr>
        <w:t>inaptitud</w:t>
      </w:r>
      <w:proofErr w:type="spellEnd"/>
      <w:r w:rsidRPr="007A5030">
        <w:rPr>
          <w:rFonts w:eastAsia="TimesNewRoman" w:cs="Tahoma"/>
          <w:bCs/>
          <w:szCs w:val="24"/>
          <w:u w:val="single"/>
          <w:lang w:val="es-ES"/>
        </w:rPr>
        <w:t xml:space="preserve"> de la zona elegida para ubicar el vaso del vertedero de RSU pues la existencia de esas aguas subterráneas supone un riesgo de contaminación de ellas debido a la posible filtración de lixiviados. En el Desarrollo Técnico del RD 1481/2001 se establece una restricción que hace inviable esta ubicación.</w:t>
      </w:r>
    </w:p>
    <w:p w:rsidR="00746D2E" w:rsidRPr="00D7564D" w:rsidRDefault="00746D2E" w:rsidP="007A5030">
      <w:pPr>
        <w:autoSpaceDE w:val="0"/>
        <w:rPr>
          <w:rFonts w:cs="Tahoma"/>
          <w:szCs w:val="24"/>
          <w:lang w:val="es-ES"/>
        </w:rPr>
      </w:pPr>
    </w:p>
    <w:p w:rsidR="00746D2E" w:rsidRPr="00D7564D" w:rsidRDefault="00746D2E" w:rsidP="007A5030">
      <w:pPr>
        <w:autoSpaceDE w:val="0"/>
        <w:rPr>
          <w:rFonts w:cs="Tahoma"/>
          <w:szCs w:val="24"/>
          <w:lang w:val="es-ES"/>
        </w:rPr>
      </w:pPr>
      <w:r w:rsidRPr="00D7564D">
        <w:rPr>
          <w:rFonts w:eastAsia="TimesNewRoman" w:cs="Tahoma"/>
          <w:szCs w:val="24"/>
          <w:lang w:val="es-ES"/>
        </w:rPr>
        <w:t xml:space="preserve">En el Estudio Hidrogeológico de TEYGESA se admite que en el único sondeo efectuado en el interior del vaso del vertedero (ST-12) el nivel </w:t>
      </w:r>
      <w:proofErr w:type="spellStart"/>
      <w:r w:rsidRPr="00D7564D">
        <w:rPr>
          <w:rFonts w:eastAsia="TimesNewRoman" w:cs="Tahoma"/>
          <w:szCs w:val="24"/>
          <w:lang w:val="es-ES"/>
        </w:rPr>
        <w:t>piezométrico</w:t>
      </w:r>
      <w:proofErr w:type="spellEnd"/>
      <w:r w:rsidRPr="00D7564D">
        <w:rPr>
          <w:rFonts w:eastAsia="TimesNewRoman" w:cs="Tahoma"/>
          <w:szCs w:val="24"/>
          <w:lang w:val="es-ES"/>
        </w:rPr>
        <w:t xml:space="preserve"> es de 21,72 m.s.n.m.es decir 25 metros por encima del fondo dl vaso. Para “solucionar” ese problema constructivo el proyecto propone la construcción de dos balsas en un Plan de Remediación, cuyo objetivo es doble: extracción de los lixiviados en caso de una hipotética rotura del sistema de impermeabilización del vaso de vertido y la extracción del agua subterránea que aparezca en las tareas de excavación del vaso.</w:t>
      </w:r>
    </w:p>
    <w:p w:rsidR="00746D2E" w:rsidRPr="00D7564D" w:rsidRDefault="00746D2E" w:rsidP="007A5030">
      <w:pPr>
        <w:autoSpaceDE w:val="0"/>
        <w:rPr>
          <w:rFonts w:cs="Tahoma"/>
          <w:szCs w:val="24"/>
          <w:lang w:val="es-ES"/>
        </w:rPr>
      </w:pPr>
    </w:p>
    <w:p w:rsidR="00746D2E" w:rsidRPr="00D7564D" w:rsidRDefault="00746D2E" w:rsidP="007A5030">
      <w:pPr>
        <w:autoSpaceDE w:val="0"/>
        <w:rPr>
          <w:rFonts w:cs="Tahoma"/>
          <w:szCs w:val="24"/>
          <w:lang w:val="es-ES"/>
        </w:rPr>
      </w:pPr>
      <w:r w:rsidRPr="00D7564D">
        <w:rPr>
          <w:rFonts w:eastAsia="TimesNewRoman" w:cs="Tahoma"/>
          <w:szCs w:val="24"/>
          <w:lang w:val="es-ES"/>
        </w:rPr>
        <w:t>Así se puede leer en la Memoria de la Documentación a enviar al IGME (pág. 17):</w:t>
      </w:r>
    </w:p>
    <w:p w:rsidR="00746D2E" w:rsidRPr="00D7564D" w:rsidRDefault="00746D2E" w:rsidP="007A5030">
      <w:pPr>
        <w:autoSpaceDE w:val="0"/>
        <w:rPr>
          <w:rFonts w:cs="Tahoma"/>
          <w:szCs w:val="24"/>
          <w:lang w:val="es-ES"/>
        </w:rPr>
      </w:pPr>
    </w:p>
    <w:p w:rsidR="00746D2E" w:rsidRPr="00D7564D" w:rsidRDefault="00746D2E" w:rsidP="007A5030">
      <w:pPr>
        <w:autoSpaceDE w:val="0"/>
        <w:rPr>
          <w:rFonts w:eastAsia="Arial" w:cs="Tahoma"/>
          <w:szCs w:val="24"/>
          <w:lang w:val="es-ES"/>
        </w:rPr>
      </w:pPr>
      <w:r w:rsidRPr="00D7564D">
        <w:rPr>
          <w:rFonts w:eastAsia="TimesNewRoman" w:cs="Tahoma"/>
          <w:szCs w:val="24"/>
          <w:lang w:val="es-ES"/>
        </w:rPr>
        <w:t>“</w:t>
      </w:r>
      <w:r w:rsidRPr="00D7564D">
        <w:rPr>
          <w:rFonts w:eastAsia="Arial" w:cs="Tahoma"/>
          <w:szCs w:val="24"/>
          <w:lang w:val="es-ES"/>
        </w:rPr>
        <w:t>De esta forma, en el hipotético caso de que se produjera una rotura del sistema de impermeabilización del depósito, los lixiviados serían captados a través del segundo fondo de vaso y extraídos mediante bombeo para su posterior tratamiento.</w:t>
      </w:r>
    </w:p>
    <w:p w:rsidR="00746D2E" w:rsidRPr="00D7564D" w:rsidRDefault="00746D2E" w:rsidP="007A5030">
      <w:pPr>
        <w:autoSpaceDE w:val="0"/>
        <w:rPr>
          <w:rFonts w:cs="Tahoma"/>
          <w:szCs w:val="24"/>
          <w:lang w:val="es-ES"/>
        </w:rPr>
      </w:pPr>
      <w:r w:rsidRPr="00D7564D">
        <w:rPr>
          <w:rFonts w:eastAsia="Arial" w:cs="Tahoma"/>
          <w:szCs w:val="24"/>
          <w:lang w:val="es-ES"/>
        </w:rPr>
        <w:t>Además de la función anteriormente indicada, este sistema de drenaje de doble fondo permitirá que en el caso de que tras la excavación para la formación del vaso de vertido se captaran aguas subterráneas, éstas puedan ser evacuadas hacia las balsas del Plan de Remediación para su posterior análisis. Si los parámetros analizados fueran aptos para vertido, estas aguas serían vertidas en la Acequia Real del Júcar. En caso contrario, serían tratadas mediante Gestor Externo Autorizado en EDAR externa y se activaría el Plan de Remediación.”</w:t>
      </w:r>
    </w:p>
    <w:p w:rsidR="00746D2E" w:rsidRPr="00D7564D" w:rsidRDefault="00746D2E" w:rsidP="007A5030">
      <w:pPr>
        <w:autoSpaceDE w:val="0"/>
        <w:rPr>
          <w:rFonts w:cs="Tahoma"/>
          <w:szCs w:val="24"/>
          <w:lang w:val="es-ES"/>
        </w:rPr>
      </w:pPr>
    </w:p>
    <w:p w:rsidR="00746D2E" w:rsidRPr="00D7564D" w:rsidRDefault="00746D2E" w:rsidP="007A5030">
      <w:pPr>
        <w:autoSpaceDE w:val="0"/>
        <w:rPr>
          <w:rFonts w:cs="Tahoma"/>
          <w:szCs w:val="24"/>
          <w:lang w:val="es-ES"/>
        </w:rPr>
      </w:pPr>
      <w:r w:rsidRPr="00D7564D">
        <w:rPr>
          <w:rFonts w:eastAsia="Arial" w:cs="Tahoma"/>
          <w:szCs w:val="24"/>
          <w:lang w:val="es-ES"/>
        </w:rPr>
        <w:t xml:space="preserve">Es inaudita la idea de construir un vaso de un vertedero de RSU sobre un suelo cuyo nivel </w:t>
      </w:r>
      <w:proofErr w:type="spellStart"/>
      <w:r w:rsidRPr="00D7564D">
        <w:rPr>
          <w:rFonts w:eastAsia="Arial" w:cs="Tahoma"/>
          <w:szCs w:val="24"/>
          <w:lang w:val="es-ES"/>
        </w:rPr>
        <w:t>piezométrico</w:t>
      </w:r>
      <w:proofErr w:type="spellEnd"/>
      <w:r w:rsidRPr="00D7564D">
        <w:rPr>
          <w:rFonts w:eastAsia="Arial" w:cs="Tahoma"/>
          <w:szCs w:val="24"/>
          <w:lang w:val="es-ES"/>
        </w:rPr>
        <w:t xml:space="preserve"> local se sitúa por encima del fondo de excavación del vaso. Ese Plan de Remediación es inútil.</w:t>
      </w:r>
    </w:p>
    <w:p w:rsidR="00746D2E" w:rsidRPr="00D7564D" w:rsidRDefault="00746D2E" w:rsidP="007A5030">
      <w:pPr>
        <w:autoSpaceDE w:val="0"/>
        <w:rPr>
          <w:rFonts w:cs="Tahoma"/>
          <w:szCs w:val="24"/>
          <w:lang w:val="es-ES"/>
        </w:rPr>
      </w:pPr>
    </w:p>
    <w:p w:rsidR="00746D2E" w:rsidRPr="00D7564D" w:rsidRDefault="00746D2E" w:rsidP="007A5030">
      <w:pPr>
        <w:autoSpaceDE w:val="0"/>
        <w:rPr>
          <w:rFonts w:cs="Tahoma"/>
          <w:szCs w:val="24"/>
          <w:lang w:val="es-ES"/>
        </w:rPr>
      </w:pPr>
      <w:r w:rsidRPr="00D7564D">
        <w:rPr>
          <w:rFonts w:eastAsia="Arial" w:cs="Tahoma"/>
          <w:szCs w:val="24"/>
          <w:lang w:val="es-ES"/>
        </w:rPr>
        <w:lastRenderedPageBreak/>
        <w:t>Además el Desarrollo Técnico del RD 1481/2001 establece la siguiente restricción cuyo cumplimiento haría inviable la ubicación elegida para el vertedero:</w:t>
      </w:r>
    </w:p>
    <w:p w:rsidR="00746D2E" w:rsidRPr="00D7564D" w:rsidRDefault="00746D2E" w:rsidP="007A5030">
      <w:pPr>
        <w:autoSpaceDE w:val="0"/>
        <w:rPr>
          <w:rFonts w:cs="Tahoma"/>
          <w:szCs w:val="24"/>
          <w:lang w:val="es-ES"/>
        </w:rPr>
      </w:pPr>
    </w:p>
    <w:p w:rsidR="00746D2E" w:rsidRPr="00D7564D" w:rsidRDefault="00746D2E" w:rsidP="007A5030">
      <w:pPr>
        <w:autoSpaceDE w:val="0"/>
        <w:rPr>
          <w:rFonts w:cs="Tahoma"/>
          <w:szCs w:val="24"/>
          <w:lang w:val="es-ES"/>
        </w:rPr>
      </w:pPr>
      <w:r w:rsidRPr="00D7564D">
        <w:rPr>
          <w:rFonts w:eastAsia="Arial" w:cs="Tahoma"/>
          <w:szCs w:val="24"/>
          <w:lang w:val="es-ES"/>
        </w:rPr>
        <w:t>“La distancia vertical existente entre la cota mínima del fondo de excavación o de apoyo del sistema de impermeabilización artificial y el nivel freático medio, será superior a 5 m para vertederos de residuos peligrosos y superior a 2 m para vertederos de residuos no peligrosos y de residuos inertes. En cualquier caso el nivel freático en un periodo húmedo no podrá alcanzar la cota mínima del fondo de excavación del vaso de vertido o de apoyo del sistema de impermeabilización artificial”.</w:t>
      </w:r>
    </w:p>
    <w:p w:rsidR="00746D2E" w:rsidRPr="00D7564D" w:rsidRDefault="00746D2E" w:rsidP="007A5030">
      <w:pPr>
        <w:autoSpaceDE w:val="0"/>
        <w:rPr>
          <w:rFonts w:cs="Tahoma"/>
          <w:szCs w:val="24"/>
          <w:lang w:val="es-ES"/>
        </w:rPr>
      </w:pPr>
    </w:p>
    <w:p w:rsidR="00746D2E" w:rsidRPr="00D7564D" w:rsidRDefault="00746D2E" w:rsidP="007A5030">
      <w:pPr>
        <w:autoSpaceDE w:val="0"/>
        <w:rPr>
          <w:rFonts w:eastAsia="Arial" w:cs="Tahoma"/>
          <w:szCs w:val="24"/>
          <w:lang w:val="es-ES"/>
        </w:rPr>
      </w:pPr>
      <w:r w:rsidRPr="00D7564D">
        <w:rPr>
          <w:rFonts w:eastAsia="Arial" w:cs="Tahoma"/>
          <w:szCs w:val="24"/>
          <w:lang w:val="es-ES"/>
        </w:rPr>
        <w:t>Se define “restricción” en ese documento técnico:</w:t>
      </w:r>
    </w:p>
    <w:p w:rsidR="00746D2E" w:rsidRPr="00D7564D" w:rsidRDefault="00746D2E" w:rsidP="007A5030">
      <w:pPr>
        <w:autoSpaceDE w:val="0"/>
        <w:rPr>
          <w:rFonts w:cs="Tahoma"/>
          <w:szCs w:val="24"/>
          <w:lang w:val="es-ES"/>
        </w:rPr>
      </w:pPr>
      <w:r w:rsidRPr="00D7564D">
        <w:rPr>
          <w:rFonts w:eastAsia="Arial" w:cs="Tahoma"/>
          <w:szCs w:val="24"/>
          <w:lang w:val="es-ES"/>
        </w:rPr>
        <w:t>“</w:t>
      </w:r>
      <w:r w:rsidRPr="00D7564D">
        <w:rPr>
          <w:rFonts w:eastAsia="Arial" w:cs="Tahoma"/>
          <w:i/>
          <w:iCs/>
          <w:szCs w:val="24"/>
          <w:lang w:val="es-ES"/>
        </w:rPr>
        <w:t>Restricción</w:t>
      </w:r>
      <w:r w:rsidRPr="00D7564D">
        <w:rPr>
          <w:rFonts w:eastAsia="Arial" w:cs="Tahoma"/>
          <w:szCs w:val="24"/>
          <w:lang w:val="es-ES"/>
        </w:rPr>
        <w:t xml:space="preserve">: categorías </w:t>
      </w:r>
      <w:r w:rsidRPr="007A5030">
        <w:rPr>
          <w:rFonts w:eastAsia="Arial" w:cs="Tahoma"/>
          <w:bCs/>
          <w:szCs w:val="24"/>
          <w:u w:val="single"/>
          <w:lang w:val="es-ES"/>
        </w:rPr>
        <w:t>que hacen incompatible la ubicación de un vertedero en dicho territorio</w:t>
      </w:r>
      <w:r w:rsidRPr="007A5030">
        <w:rPr>
          <w:rFonts w:eastAsia="Arial" w:cs="Tahoma"/>
          <w:szCs w:val="24"/>
          <w:u w:val="single"/>
          <w:lang w:val="es-ES"/>
        </w:rPr>
        <w:t>.</w:t>
      </w:r>
      <w:r w:rsidRPr="00D7564D">
        <w:rPr>
          <w:rFonts w:eastAsia="Arial" w:cs="Tahoma"/>
          <w:szCs w:val="24"/>
          <w:lang w:val="es-ES"/>
        </w:rPr>
        <w:t xml:space="preserve"> Son categorías excluyentes que no contemplan la posibilidad de excepciones.”</w:t>
      </w:r>
    </w:p>
    <w:p w:rsidR="00746D2E" w:rsidRDefault="00746D2E" w:rsidP="007A5030">
      <w:pPr>
        <w:autoSpaceDE w:val="0"/>
        <w:autoSpaceDN w:val="0"/>
        <w:adjustRightInd w:val="0"/>
        <w:rPr>
          <w:rFonts w:cs="Tahoma"/>
          <w:szCs w:val="24"/>
          <w:lang w:val="es-ES"/>
        </w:rPr>
      </w:pPr>
    </w:p>
    <w:p w:rsidR="00C24ABA" w:rsidRPr="00D7564D" w:rsidRDefault="00C24ABA" w:rsidP="007A5030">
      <w:pPr>
        <w:autoSpaceDE w:val="0"/>
        <w:autoSpaceDN w:val="0"/>
        <w:adjustRightInd w:val="0"/>
        <w:rPr>
          <w:rFonts w:cs="Tahoma"/>
          <w:szCs w:val="24"/>
          <w:lang w:val="es-ES"/>
        </w:rPr>
      </w:pPr>
    </w:p>
    <w:p w:rsidR="00781FAC" w:rsidRPr="00D7564D" w:rsidRDefault="00D50FF8" w:rsidP="007A5030">
      <w:pPr>
        <w:autoSpaceDE w:val="0"/>
        <w:rPr>
          <w:rFonts w:eastAsia="Arial" w:cs="Tahoma"/>
          <w:b/>
          <w:bCs/>
          <w:szCs w:val="24"/>
          <w:lang w:val="es-ES"/>
        </w:rPr>
      </w:pPr>
      <w:r w:rsidRPr="00D7564D">
        <w:rPr>
          <w:rFonts w:eastAsia="Arial" w:cs="Tahoma"/>
          <w:b/>
          <w:bCs/>
          <w:szCs w:val="24"/>
          <w:lang w:val="es-ES"/>
        </w:rPr>
        <w:t>SEXTA</w:t>
      </w:r>
      <w:r w:rsidR="00781FAC" w:rsidRPr="00D7564D">
        <w:rPr>
          <w:rFonts w:eastAsia="Arial" w:cs="Tahoma"/>
          <w:b/>
          <w:bCs/>
          <w:szCs w:val="24"/>
          <w:lang w:val="es-ES"/>
        </w:rPr>
        <w:t>.- La ubicación del vertedero no es adecuada por las siguientes razones:</w:t>
      </w:r>
    </w:p>
    <w:p w:rsidR="004230A1" w:rsidRPr="00D7564D" w:rsidRDefault="004230A1" w:rsidP="007A5030">
      <w:pPr>
        <w:autoSpaceDE w:val="0"/>
        <w:rPr>
          <w:rFonts w:eastAsia="Arial" w:cs="Tahoma"/>
          <w:b/>
          <w:bCs/>
          <w:szCs w:val="24"/>
          <w:lang w:val="es-ES"/>
        </w:rPr>
      </w:pPr>
    </w:p>
    <w:p w:rsidR="004230A1" w:rsidRPr="00D7564D" w:rsidRDefault="004230A1" w:rsidP="007A5030">
      <w:pPr>
        <w:autoSpaceDE w:val="0"/>
        <w:autoSpaceDN w:val="0"/>
        <w:adjustRightInd w:val="0"/>
        <w:rPr>
          <w:rFonts w:cs="Tahoma"/>
          <w:b/>
          <w:szCs w:val="24"/>
          <w:lang w:val="es-ES"/>
        </w:rPr>
      </w:pPr>
      <w:r w:rsidRPr="007A5030">
        <w:rPr>
          <w:rFonts w:cs="Tahoma"/>
          <w:szCs w:val="24"/>
          <w:u w:val="single"/>
          <w:lang w:val="es-ES"/>
        </w:rPr>
        <w:t>a) Según el IGME</w:t>
      </w:r>
      <w:r w:rsidRPr="00D7564D">
        <w:rPr>
          <w:rFonts w:cs="Tahoma"/>
          <w:szCs w:val="24"/>
          <w:lang w:val="es-ES"/>
        </w:rPr>
        <w:t>, en su informe de “</w:t>
      </w:r>
      <w:r w:rsidRPr="00D7564D">
        <w:rPr>
          <w:rFonts w:cs="Tahoma"/>
          <w:i/>
          <w:iCs/>
          <w:szCs w:val="24"/>
          <w:lang w:val="es-ES"/>
        </w:rPr>
        <w:t>Mapa de Orientación al Vertido de Residuos</w:t>
      </w:r>
    </w:p>
    <w:p w:rsidR="004230A1" w:rsidRPr="00D7564D" w:rsidRDefault="004230A1" w:rsidP="007A5030">
      <w:pPr>
        <w:autoSpaceDE w:val="0"/>
        <w:autoSpaceDN w:val="0"/>
        <w:adjustRightInd w:val="0"/>
        <w:rPr>
          <w:rFonts w:cs="Tahoma"/>
          <w:b/>
          <w:i/>
          <w:iCs/>
          <w:szCs w:val="24"/>
          <w:lang w:val="es-ES"/>
        </w:rPr>
      </w:pPr>
      <w:r w:rsidRPr="00D7564D">
        <w:rPr>
          <w:rFonts w:cs="Tahoma"/>
          <w:i/>
          <w:iCs/>
          <w:szCs w:val="24"/>
          <w:lang w:val="es-ES"/>
        </w:rPr>
        <w:t xml:space="preserve">Sólidos Urbanos” </w:t>
      </w:r>
      <w:r w:rsidRPr="00D7564D">
        <w:rPr>
          <w:rFonts w:cs="Tahoma"/>
          <w:szCs w:val="24"/>
          <w:lang w:val="es-ES"/>
        </w:rPr>
        <w:t xml:space="preserve">(año 1980), califica la zona de estudio como </w:t>
      </w:r>
      <w:r w:rsidRPr="00D7564D">
        <w:rPr>
          <w:rFonts w:cs="Tahoma"/>
          <w:b/>
          <w:i/>
          <w:iCs/>
          <w:szCs w:val="24"/>
          <w:lang w:val="es-ES"/>
        </w:rPr>
        <w:t>“</w:t>
      </w:r>
      <w:r w:rsidRPr="007A5030">
        <w:rPr>
          <w:rFonts w:cs="Tahoma"/>
          <w:szCs w:val="24"/>
          <w:u w:val="single"/>
          <w:lang w:val="es-ES"/>
        </w:rPr>
        <w:t>Desfavorable</w:t>
      </w:r>
      <w:r w:rsidRPr="007A5030">
        <w:rPr>
          <w:rFonts w:cs="Tahoma"/>
          <w:i/>
          <w:iCs/>
          <w:szCs w:val="24"/>
          <w:u w:val="single"/>
          <w:lang w:val="es-ES"/>
        </w:rPr>
        <w:t>”.</w:t>
      </w:r>
    </w:p>
    <w:p w:rsidR="004230A1" w:rsidRPr="00D7564D" w:rsidRDefault="004230A1" w:rsidP="007A5030">
      <w:pPr>
        <w:autoSpaceDE w:val="0"/>
        <w:autoSpaceDN w:val="0"/>
        <w:adjustRightInd w:val="0"/>
        <w:rPr>
          <w:rFonts w:cs="Tahoma"/>
          <w:i/>
          <w:iCs/>
          <w:szCs w:val="24"/>
          <w:lang w:val="es-ES"/>
        </w:rPr>
      </w:pPr>
      <w:r w:rsidRPr="00D7564D">
        <w:rPr>
          <w:rFonts w:cs="Tahoma"/>
          <w:szCs w:val="24"/>
          <w:lang w:val="es-ES"/>
        </w:rPr>
        <w:t xml:space="preserve">- Textualmente el IGME dice, </w:t>
      </w:r>
      <w:r w:rsidRPr="007A5030">
        <w:rPr>
          <w:rFonts w:cs="Tahoma"/>
          <w:i/>
          <w:iCs/>
          <w:szCs w:val="24"/>
          <w:u w:val="single"/>
          <w:lang w:val="es-ES"/>
        </w:rPr>
        <w:t>"Zonas desfavorables al vertido: aquellas que presentan un elevado riesgo de contaminación de las aguas subterráneas"</w:t>
      </w:r>
      <w:r w:rsidRPr="007A5030">
        <w:rPr>
          <w:rFonts w:cs="Tahoma"/>
          <w:szCs w:val="24"/>
          <w:u w:val="single"/>
          <w:lang w:val="es-ES"/>
        </w:rPr>
        <w:t>.</w:t>
      </w:r>
      <w:r w:rsidRPr="00D7564D">
        <w:rPr>
          <w:rFonts w:cs="Tahoma"/>
          <w:szCs w:val="24"/>
          <w:lang w:val="es-ES"/>
        </w:rPr>
        <w:t xml:space="preserve"> En este caso la leyenda indica </w:t>
      </w:r>
      <w:r w:rsidRPr="00D7564D">
        <w:rPr>
          <w:rFonts w:cs="Tahoma"/>
          <w:i/>
          <w:iCs/>
          <w:szCs w:val="24"/>
          <w:lang w:val="es-ES"/>
        </w:rPr>
        <w:t>"materiales detríticos permeables".</w:t>
      </w:r>
    </w:p>
    <w:p w:rsidR="004230A1" w:rsidRPr="00D7564D" w:rsidRDefault="004230A1" w:rsidP="007A5030">
      <w:pPr>
        <w:autoSpaceDE w:val="0"/>
        <w:rPr>
          <w:rFonts w:cs="Tahoma"/>
          <w:szCs w:val="24"/>
          <w:lang w:val="es-ES"/>
        </w:rPr>
      </w:pPr>
    </w:p>
    <w:p w:rsidR="00781FAC" w:rsidRDefault="004230A1" w:rsidP="007A5030">
      <w:pPr>
        <w:autoSpaceDE w:val="0"/>
        <w:rPr>
          <w:rFonts w:eastAsia="Arial" w:cs="Tahoma"/>
          <w:szCs w:val="24"/>
          <w:lang w:val="es-ES"/>
        </w:rPr>
      </w:pPr>
      <w:r w:rsidRPr="007A5030">
        <w:rPr>
          <w:rFonts w:eastAsia="Arial" w:cs="Tahoma"/>
          <w:bCs/>
          <w:szCs w:val="24"/>
          <w:u w:val="single"/>
          <w:lang w:val="es-ES"/>
        </w:rPr>
        <w:t xml:space="preserve">b) </w:t>
      </w:r>
      <w:r w:rsidR="00781FAC" w:rsidRPr="007A5030">
        <w:rPr>
          <w:rFonts w:eastAsia="Arial" w:cs="Tahoma"/>
          <w:bCs/>
          <w:szCs w:val="24"/>
          <w:u w:val="single"/>
          <w:lang w:val="es-ES"/>
        </w:rPr>
        <w:t>La zona elegida es una zona con una alta vulnerabilidad a la contaminación de aguas subterráneas</w:t>
      </w:r>
      <w:r w:rsidR="00781FAC" w:rsidRPr="00D7564D">
        <w:rPr>
          <w:rFonts w:eastAsia="Arial" w:cs="Tahoma"/>
          <w:szCs w:val="24"/>
          <w:lang w:val="es-ES"/>
        </w:rPr>
        <w:t xml:space="preserve"> por actividades urbanística en la Comunidad Valenciana, según la Cartografía Temática de la antigua COPUT (1998) y de obligada observancia en cualquier proyecto urbanístico.</w:t>
      </w:r>
    </w:p>
    <w:p w:rsidR="007A5030" w:rsidRPr="00D7564D" w:rsidRDefault="007A5030" w:rsidP="007A5030">
      <w:pPr>
        <w:autoSpaceDE w:val="0"/>
        <w:rPr>
          <w:rFonts w:eastAsia="Arial" w:cs="Tahoma"/>
          <w:szCs w:val="24"/>
          <w:lang w:val="es-ES"/>
        </w:rPr>
      </w:pPr>
    </w:p>
    <w:p w:rsidR="00781FAC" w:rsidRPr="00D7564D" w:rsidRDefault="00781FAC" w:rsidP="007A5030">
      <w:pPr>
        <w:autoSpaceDE w:val="0"/>
        <w:rPr>
          <w:rFonts w:eastAsia="Arial" w:cs="Tahoma"/>
          <w:szCs w:val="24"/>
          <w:lang w:val="es-ES"/>
        </w:rPr>
      </w:pPr>
      <w:r w:rsidRPr="00D7564D">
        <w:rPr>
          <w:rFonts w:eastAsia="Arial" w:cs="Tahoma"/>
          <w:szCs w:val="24"/>
          <w:lang w:val="es-ES"/>
        </w:rPr>
        <w:t>Según reconoce el mismo EIA (página 48): “El grado de vulnerabilidad a la contaminación depende de la sensibilidad (jerarquizada según unos valores patrón en el trabajo mencionado) de una zona a la permeabilidad, el espesor no saturado y la calidad de las aguas.</w:t>
      </w:r>
    </w:p>
    <w:p w:rsidR="00781FAC" w:rsidRPr="00D7564D" w:rsidRDefault="00781FAC" w:rsidP="007A5030">
      <w:pPr>
        <w:autoSpaceDE w:val="0"/>
        <w:rPr>
          <w:rFonts w:cs="Tahoma"/>
          <w:szCs w:val="24"/>
          <w:lang w:val="es-ES"/>
        </w:rPr>
      </w:pPr>
      <w:r w:rsidRPr="00D7564D">
        <w:rPr>
          <w:rFonts w:eastAsia="Arial" w:cs="Tahoma"/>
          <w:szCs w:val="24"/>
          <w:lang w:val="es-ES"/>
        </w:rPr>
        <w:t>Las instalaciones se ubican en zona de vulnerabilidad Alta.”</w:t>
      </w:r>
    </w:p>
    <w:p w:rsidR="00781FAC" w:rsidRPr="00D7564D" w:rsidRDefault="00781FAC" w:rsidP="007A5030">
      <w:pPr>
        <w:autoSpaceDE w:val="0"/>
        <w:rPr>
          <w:rFonts w:cs="Tahoma"/>
          <w:szCs w:val="24"/>
          <w:lang w:val="es-ES"/>
        </w:rPr>
      </w:pPr>
    </w:p>
    <w:p w:rsidR="00781FAC" w:rsidRPr="00D7564D" w:rsidRDefault="00781FAC" w:rsidP="007A5030">
      <w:pPr>
        <w:autoSpaceDE w:val="0"/>
        <w:rPr>
          <w:rFonts w:cs="Tahoma"/>
          <w:szCs w:val="24"/>
          <w:lang w:val="es-ES"/>
        </w:rPr>
      </w:pPr>
      <w:r w:rsidRPr="00D7564D">
        <w:rPr>
          <w:rFonts w:eastAsia="Arial" w:cs="Tahoma"/>
          <w:szCs w:val="24"/>
          <w:lang w:val="es-ES"/>
        </w:rPr>
        <w:t>La justificación de esta alta vulnerabilidad se puede encontrar en el Informe del Hidrogeólogo Eduardo Ruiz-</w:t>
      </w:r>
      <w:proofErr w:type="spellStart"/>
      <w:r w:rsidRPr="00D7564D">
        <w:rPr>
          <w:rFonts w:eastAsia="Arial" w:cs="Tahoma"/>
          <w:szCs w:val="24"/>
          <w:lang w:val="es-ES"/>
        </w:rPr>
        <w:t>Dorizzi</w:t>
      </w:r>
      <w:proofErr w:type="spellEnd"/>
      <w:r w:rsidRPr="00D7564D">
        <w:rPr>
          <w:rFonts w:eastAsia="Arial" w:cs="Tahoma"/>
          <w:szCs w:val="24"/>
          <w:lang w:val="es-ES"/>
        </w:rPr>
        <w:t>:</w:t>
      </w:r>
    </w:p>
    <w:p w:rsidR="00781FAC" w:rsidRPr="00D7564D" w:rsidRDefault="00781FAC" w:rsidP="007A5030">
      <w:pPr>
        <w:autoSpaceDE w:val="0"/>
        <w:rPr>
          <w:rFonts w:cs="Tahoma"/>
          <w:szCs w:val="24"/>
          <w:lang w:val="es-ES"/>
        </w:rPr>
      </w:pPr>
    </w:p>
    <w:p w:rsidR="00781FAC" w:rsidRPr="00D7564D" w:rsidRDefault="00781FAC" w:rsidP="007A5030">
      <w:pPr>
        <w:autoSpaceDE w:val="0"/>
        <w:rPr>
          <w:rFonts w:cs="Tahoma"/>
          <w:szCs w:val="24"/>
          <w:lang w:val="es-ES"/>
        </w:rPr>
      </w:pPr>
      <w:r w:rsidRPr="00D7564D">
        <w:rPr>
          <w:rFonts w:eastAsia="Arial" w:cs="Tahoma"/>
          <w:szCs w:val="24"/>
          <w:lang w:val="es-ES"/>
        </w:rPr>
        <w:t>“</w:t>
      </w:r>
      <w:r w:rsidRPr="00D7564D">
        <w:rPr>
          <w:rFonts w:eastAsia="Helvetica" w:cs="Tahoma"/>
          <w:szCs w:val="24"/>
          <w:lang w:val="es-ES"/>
        </w:rPr>
        <w:t xml:space="preserve">Es decir la presencia local y puntual de las facies </w:t>
      </w:r>
      <w:proofErr w:type="spellStart"/>
      <w:r w:rsidRPr="00D7564D">
        <w:rPr>
          <w:rFonts w:eastAsia="Helvetica" w:cs="Tahoma"/>
          <w:szCs w:val="24"/>
          <w:lang w:val="es-ES"/>
        </w:rPr>
        <w:t>Keuper</w:t>
      </w:r>
      <w:proofErr w:type="spellEnd"/>
      <w:r w:rsidRPr="00D7564D">
        <w:rPr>
          <w:rFonts w:eastAsia="Helvetica" w:cs="Tahoma"/>
          <w:szCs w:val="24"/>
          <w:lang w:val="es-ES"/>
        </w:rPr>
        <w:t xml:space="preserve"> impermeables, y la definición de los niveles de arcillas cuaternarias y terciarias, no asegura ni disminuyen el riesgo de contaminación del acuífero de la Plana de Valencia Sur. </w:t>
      </w:r>
      <w:r w:rsidRPr="007A5030">
        <w:rPr>
          <w:rFonts w:eastAsia="Helvetica" w:cs="Tahoma"/>
          <w:bCs/>
          <w:szCs w:val="24"/>
          <w:u w:val="single"/>
          <w:lang w:val="es-ES"/>
        </w:rPr>
        <w:t xml:space="preserve">Ya que además el nivel </w:t>
      </w:r>
      <w:proofErr w:type="spellStart"/>
      <w:r w:rsidRPr="007A5030">
        <w:rPr>
          <w:rFonts w:eastAsia="Helvetica" w:cs="Tahoma"/>
          <w:bCs/>
          <w:szCs w:val="24"/>
          <w:u w:val="single"/>
          <w:lang w:val="es-ES"/>
        </w:rPr>
        <w:t>piezométrico</w:t>
      </w:r>
      <w:proofErr w:type="spellEnd"/>
      <w:r w:rsidRPr="007A5030">
        <w:rPr>
          <w:rFonts w:eastAsia="Helvetica" w:cs="Tahoma"/>
          <w:bCs/>
          <w:szCs w:val="24"/>
          <w:u w:val="single"/>
          <w:lang w:val="es-ES"/>
        </w:rPr>
        <w:t xml:space="preserve"> en esa zona situado a escasos 8-10 metros de profundidad, se encuentra muy por encima de la formación impermeable en el área del vertedero</w:t>
      </w:r>
      <w:r w:rsidRPr="007A5030">
        <w:rPr>
          <w:rFonts w:eastAsia="Helvetica" w:cs="Tahoma"/>
          <w:szCs w:val="24"/>
          <w:u w:val="single"/>
          <w:lang w:val="es-ES"/>
        </w:rPr>
        <w:t>.”</w:t>
      </w:r>
    </w:p>
    <w:p w:rsidR="00781FAC" w:rsidRPr="00D7564D" w:rsidRDefault="00781FAC" w:rsidP="007A5030">
      <w:pPr>
        <w:autoSpaceDE w:val="0"/>
        <w:rPr>
          <w:rFonts w:cs="Tahoma"/>
          <w:szCs w:val="24"/>
          <w:lang w:val="es-ES"/>
        </w:rPr>
      </w:pPr>
    </w:p>
    <w:p w:rsidR="00781FAC" w:rsidRPr="00D7564D" w:rsidRDefault="00781FAC" w:rsidP="007A5030">
      <w:pPr>
        <w:autoSpaceDE w:val="0"/>
        <w:rPr>
          <w:rFonts w:cs="Tahoma"/>
          <w:szCs w:val="24"/>
          <w:lang w:val="es-ES"/>
        </w:rPr>
      </w:pPr>
      <w:r w:rsidRPr="00D7564D">
        <w:rPr>
          <w:rFonts w:eastAsia="Arial" w:cs="Tahoma"/>
          <w:szCs w:val="24"/>
          <w:lang w:val="es-ES"/>
        </w:rPr>
        <w:t>Según la publicación de la COPUT Serie Cartografía Temática nº2 y en el apartado 4.4 Justificación de las clases de sensibilidad y de las categorías de vulnerabilidad seleccionadas, se dice respecto de la Categoría IV. Vulnerabilidad alta (pág. 27):</w:t>
      </w:r>
    </w:p>
    <w:p w:rsidR="00781FAC" w:rsidRPr="00D7564D" w:rsidRDefault="00781FAC" w:rsidP="007A5030">
      <w:pPr>
        <w:autoSpaceDE w:val="0"/>
        <w:rPr>
          <w:rFonts w:cs="Tahoma"/>
          <w:szCs w:val="24"/>
          <w:lang w:val="es-ES"/>
        </w:rPr>
      </w:pPr>
    </w:p>
    <w:p w:rsidR="00781FAC" w:rsidRPr="00D7564D" w:rsidRDefault="00781FAC" w:rsidP="007A5030">
      <w:pPr>
        <w:autoSpaceDE w:val="0"/>
        <w:rPr>
          <w:rFonts w:eastAsia="Arial" w:cs="Tahoma"/>
          <w:szCs w:val="24"/>
          <w:lang w:val="es-ES"/>
        </w:rPr>
      </w:pPr>
      <w:r w:rsidRPr="00D7564D">
        <w:rPr>
          <w:rFonts w:eastAsia="Arial" w:cs="Tahoma"/>
          <w:szCs w:val="24"/>
          <w:lang w:val="es-ES"/>
        </w:rPr>
        <w:t>“Se establece esta categoría para representar las zonas del territorio valenciano en las que existen acuíferos de gran productividad con aguas de excelente calidad y espesor de zona no saturada insuficiente para garantizar la autodepuración de contaminantes microbiológicos.</w:t>
      </w:r>
    </w:p>
    <w:p w:rsidR="00781FAC" w:rsidRPr="00D7564D" w:rsidRDefault="00781FAC" w:rsidP="007A5030">
      <w:pPr>
        <w:autoSpaceDE w:val="0"/>
        <w:rPr>
          <w:rFonts w:eastAsia="Arial" w:cs="Tahoma"/>
          <w:szCs w:val="24"/>
          <w:lang w:val="es-ES"/>
        </w:rPr>
      </w:pPr>
      <w:r w:rsidRPr="00D7564D">
        <w:rPr>
          <w:rFonts w:eastAsia="Arial" w:cs="Tahoma"/>
          <w:szCs w:val="24"/>
          <w:lang w:val="es-ES"/>
        </w:rPr>
        <w:t xml:space="preserve">Estas zonas se desarrollan fundamentalmente sobre los acuíferos calcáreos por </w:t>
      </w:r>
      <w:proofErr w:type="spellStart"/>
      <w:r w:rsidRPr="00D7564D">
        <w:rPr>
          <w:rFonts w:eastAsia="Arial" w:cs="Tahoma"/>
          <w:szCs w:val="24"/>
          <w:lang w:val="es-ES"/>
        </w:rPr>
        <w:t>fisuración</w:t>
      </w:r>
      <w:proofErr w:type="spellEnd"/>
      <w:r w:rsidRPr="00D7564D">
        <w:rPr>
          <w:rFonts w:eastAsia="Arial" w:cs="Tahoma"/>
          <w:szCs w:val="24"/>
          <w:lang w:val="es-ES"/>
        </w:rPr>
        <w:t xml:space="preserve"> y </w:t>
      </w:r>
      <w:proofErr w:type="spellStart"/>
      <w:r w:rsidRPr="00D7564D">
        <w:rPr>
          <w:rFonts w:eastAsia="Arial" w:cs="Tahoma"/>
          <w:szCs w:val="24"/>
          <w:lang w:val="es-ES"/>
        </w:rPr>
        <w:t>karstificación</w:t>
      </w:r>
      <w:proofErr w:type="spellEnd"/>
      <w:r w:rsidRPr="00D7564D">
        <w:rPr>
          <w:rFonts w:eastAsia="Arial" w:cs="Tahoma"/>
          <w:szCs w:val="24"/>
          <w:lang w:val="es-ES"/>
        </w:rPr>
        <w:t xml:space="preserve"> de borde de las planas litorales y sobre acuíferos kársticos de interior con drenaje natural por manantiales y con espesor reducido de la zona no saturada.</w:t>
      </w:r>
    </w:p>
    <w:p w:rsidR="00781FAC" w:rsidRPr="00D7564D" w:rsidRDefault="00781FAC" w:rsidP="007A5030">
      <w:pPr>
        <w:autoSpaceDE w:val="0"/>
        <w:rPr>
          <w:rFonts w:eastAsia="Arial" w:cs="Tahoma"/>
          <w:szCs w:val="24"/>
          <w:lang w:val="es-ES"/>
        </w:rPr>
      </w:pPr>
      <w:r w:rsidRPr="00D7564D">
        <w:rPr>
          <w:rFonts w:eastAsia="Arial" w:cs="Tahoma"/>
          <w:szCs w:val="24"/>
          <w:lang w:val="es-ES"/>
        </w:rPr>
        <w:lastRenderedPageBreak/>
        <w:t>Por el riesgo de contaminación de las aguas subterráneas que comportan estas zonas son desaconsejables los usos urbanísticos industriales y residenciales intensivos, así como la protección por interés agrícola intensivo, que facilita las labores de transformación agrícola, generadoras de contaminación extensiva por nitratos lixiviados de los procesos de abonado.</w:t>
      </w:r>
    </w:p>
    <w:p w:rsidR="00781FAC" w:rsidRPr="00D7564D" w:rsidRDefault="00781FAC" w:rsidP="007A5030">
      <w:pPr>
        <w:autoSpaceDE w:val="0"/>
        <w:rPr>
          <w:rFonts w:cs="Tahoma"/>
          <w:szCs w:val="24"/>
          <w:lang w:val="es-ES"/>
        </w:rPr>
      </w:pPr>
      <w:r w:rsidRPr="00D7564D">
        <w:rPr>
          <w:rFonts w:eastAsia="Arial" w:cs="Tahoma"/>
          <w:szCs w:val="24"/>
          <w:lang w:val="es-ES"/>
        </w:rPr>
        <w:t>Los usos residenciales extensivos pueden ser tolerados siempre que el saneamiento y la depuración efectiva se las aguas queden garantizadas.”</w:t>
      </w:r>
    </w:p>
    <w:p w:rsidR="00781FAC" w:rsidRPr="00D7564D" w:rsidRDefault="00781FAC" w:rsidP="007A5030">
      <w:pPr>
        <w:autoSpaceDE w:val="0"/>
        <w:rPr>
          <w:rFonts w:cs="Tahoma"/>
          <w:szCs w:val="24"/>
          <w:lang w:val="es-ES"/>
        </w:rPr>
      </w:pPr>
    </w:p>
    <w:p w:rsidR="00781FAC" w:rsidRPr="00D7564D" w:rsidRDefault="00781FAC" w:rsidP="007A5030">
      <w:pPr>
        <w:autoSpaceDE w:val="0"/>
        <w:rPr>
          <w:rFonts w:cs="Tahoma"/>
          <w:szCs w:val="24"/>
          <w:lang w:val="es-ES"/>
        </w:rPr>
      </w:pPr>
      <w:r w:rsidRPr="00D7564D">
        <w:rPr>
          <w:rFonts w:eastAsia="Arial" w:cs="Tahoma"/>
          <w:szCs w:val="24"/>
          <w:lang w:val="es-ES"/>
        </w:rPr>
        <w:t>En nuestra opinión si no son aconsejables los usos industriales y residenciales intensivos en esa zona tampoco puede ser el uso del suelo para la instalación de un vertedero de RSU.</w:t>
      </w:r>
    </w:p>
    <w:p w:rsidR="00781FAC" w:rsidRPr="00D7564D" w:rsidRDefault="00781FAC" w:rsidP="007A5030">
      <w:pPr>
        <w:autoSpaceDE w:val="0"/>
        <w:rPr>
          <w:rFonts w:cs="Tahoma"/>
          <w:szCs w:val="24"/>
          <w:lang w:val="es-ES"/>
        </w:rPr>
      </w:pPr>
    </w:p>
    <w:p w:rsidR="00781FAC" w:rsidRPr="00D7564D" w:rsidRDefault="004230A1" w:rsidP="007A5030">
      <w:pPr>
        <w:autoSpaceDE w:val="0"/>
        <w:rPr>
          <w:rFonts w:cs="Tahoma"/>
          <w:szCs w:val="24"/>
          <w:lang w:val="es-ES"/>
        </w:rPr>
      </w:pPr>
      <w:r w:rsidRPr="007A5030">
        <w:rPr>
          <w:rFonts w:eastAsia="Arial" w:cs="Tahoma"/>
          <w:bCs/>
          <w:szCs w:val="24"/>
          <w:u w:val="single"/>
          <w:lang w:val="es-ES"/>
        </w:rPr>
        <w:t xml:space="preserve">c) </w:t>
      </w:r>
      <w:r w:rsidR="00781FAC" w:rsidRPr="007A5030">
        <w:rPr>
          <w:rFonts w:eastAsia="Arial" w:cs="Tahoma"/>
          <w:bCs/>
          <w:szCs w:val="24"/>
          <w:u w:val="single"/>
          <w:lang w:val="es-ES"/>
        </w:rPr>
        <w:t>La zona elegida se corresponde con suelos agrícolas de capacidad agrológica moderada y alta</w:t>
      </w:r>
      <w:r w:rsidR="00781FAC" w:rsidRPr="00D7564D">
        <w:rPr>
          <w:rFonts w:eastAsia="Arial" w:cs="Tahoma"/>
          <w:b/>
          <w:bCs/>
          <w:szCs w:val="24"/>
          <w:lang w:val="es-ES"/>
        </w:rPr>
        <w:t>,</w:t>
      </w:r>
      <w:r w:rsidR="00781FAC" w:rsidRPr="00D7564D">
        <w:rPr>
          <w:rFonts w:eastAsia="Arial" w:cs="Tahoma"/>
          <w:szCs w:val="24"/>
          <w:lang w:val="es-ES"/>
        </w:rPr>
        <w:t xml:space="preserve"> en donde se existe una extensa red de riego, en suelo intensamente parcelado y en donde se han efectuado inversiones para mejorar esa red de riego.</w:t>
      </w:r>
    </w:p>
    <w:p w:rsidR="00781FAC" w:rsidRPr="00D7564D" w:rsidRDefault="00781FAC" w:rsidP="007A5030">
      <w:pPr>
        <w:autoSpaceDE w:val="0"/>
        <w:rPr>
          <w:rFonts w:cs="Tahoma"/>
          <w:szCs w:val="24"/>
          <w:lang w:val="es-ES"/>
        </w:rPr>
      </w:pPr>
    </w:p>
    <w:p w:rsidR="00781FAC" w:rsidRDefault="00E8011E" w:rsidP="007A5030">
      <w:pPr>
        <w:autoSpaceDE w:val="0"/>
        <w:rPr>
          <w:rFonts w:eastAsia="Arial" w:cs="Tahoma"/>
          <w:szCs w:val="24"/>
          <w:lang w:val="es-ES"/>
        </w:rPr>
      </w:pPr>
      <w:r w:rsidRPr="007A5030">
        <w:rPr>
          <w:rFonts w:eastAsia="Arial" w:cs="Tahoma"/>
          <w:szCs w:val="24"/>
          <w:u w:val="single"/>
          <w:lang w:val="es-ES"/>
        </w:rPr>
        <w:t>d</w:t>
      </w:r>
      <w:r w:rsidR="00781FAC" w:rsidRPr="007A5030">
        <w:rPr>
          <w:rFonts w:eastAsia="Arial" w:cs="Tahoma"/>
          <w:szCs w:val="24"/>
          <w:u w:val="single"/>
          <w:lang w:val="es-ES"/>
        </w:rPr>
        <w:t>)</w:t>
      </w:r>
      <w:r w:rsidR="00781FAC" w:rsidRPr="007A5030">
        <w:rPr>
          <w:rFonts w:eastAsia="Arial" w:cs="Tahoma"/>
          <w:bCs/>
          <w:szCs w:val="24"/>
          <w:u w:val="single"/>
          <w:lang w:val="es-ES"/>
        </w:rPr>
        <w:t>La zona elegida tiene según la Cartografía Temática de la COPUT (1998) una alta accesibilidad a los acuíferos</w:t>
      </w:r>
      <w:r w:rsidR="00781FAC" w:rsidRPr="007A5030">
        <w:rPr>
          <w:rFonts w:eastAsia="Arial" w:cs="Tahoma"/>
          <w:szCs w:val="24"/>
          <w:u w:val="single"/>
          <w:lang w:val="es-ES"/>
        </w:rPr>
        <w:t>.</w:t>
      </w:r>
      <w:r w:rsidR="00781FAC" w:rsidRPr="00D7564D">
        <w:rPr>
          <w:rFonts w:eastAsia="Arial" w:cs="Tahoma"/>
          <w:szCs w:val="24"/>
          <w:lang w:val="es-ES"/>
        </w:rPr>
        <w:t xml:space="preserve"> El estudio de accesibilidad a los acuíferos de la COPUT utilizó una metodología que hacía servir cinco variables significativas para medir la accesibilidad a los recursos hídricos subterráneos a saber: disponibilidad de recursos hídricos (extensión e importancia de los acuíferos presentes), calidad del agua subterránea (usos para el consumo humano o para el riego en función de su salinidad), rendimiento potencial de las captaciones de agua subterránea, profundidad desde la que se debe bombearse el agua y accesibilidad territorial (accidentes del relieve).</w:t>
      </w:r>
    </w:p>
    <w:p w:rsidR="007A5030" w:rsidRPr="00D7564D" w:rsidRDefault="007A5030" w:rsidP="007A5030">
      <w:pPr>
        <w:autoSpaceDE w:val="0"/>
        <w:rPr>
          <w:rFonts w:eastAsia="Arial" w:cs="Tahoma"/>
          <w:szCs w:val="24"/>
          <w:lang w:val="es-ES"/>
        </w:rPr>
      </w:pPr>
    </w:p>
    <w:p w:rsidR="00781FAC" w:rsidRPr="00D7564D" w:rsidRDefault="00781FAC" w:rsidP="007A5030">
      <w:pPr>
        <w:autoSpaceDE w:val="0"/>
        <w:rPr>
          <w:rFonts w:cs="Tahoma"/>
          <w:szCs w:val="24"/>
          <w:lang w:val="es-ES"/>
        </w:rPr>
      </w:pPr>
      <w:r w:rsidRPr="00D7564D">
        <w:rPr>
          <w:rFonts w:eastAsia="Arial" w:cs="Tahoma"/>
          <w:szCs w:val="24"/>
          <w:lang w:val="es-ES"/>
        </w:rPr>
        <w:t>La alta accesibilidad, que viene referida en el Plano G-5 del EIA (aunque no aparecen los colores de las leyendas de las diferentes categorías), demuestra la existencia de aguas subterráneas y que esa zona el suelo tiene una cierta permeabilidad.</w:t>
      </w:r>
    </w:p>
    <w:p w:rsidR="00781FAC" w:rsidRPr="00D7564D" w:rsidRDefault="00781FAC" w:rsidP="007A5030">
      <w:pPr>
        <w:autoSpaceDE w:val="0"/>
        <w:rPr>
          <w:rFonts w:cs="Tahoma"/>
          <w:szCs w:val="24"/>
          <w:lang w:val="es-ES"/>
        </w:rPr>
      </w:pPr>
    </w:p>
    <w:p w:rsidR="00781FAC" w:rsidRPr="00D7564D" w:rsidRDefault="00E8011E" w:rsidP="007A5030">
      <w:pPr>
        <w:autoSpaceDE w:val="0"/>
        <w:rPr>
          <w:rFonts w:eastAsia="Arial" w:cs="Tahoma"/>
          <w:szCs w:val="24"/>
          <w:lang w:val="es-ES"/>
        </w:rPr>
      </w:pPr>
      <w:r w:rsidRPr="007A5030">
        <w:rPr>
          <w:rFonts w:eastAsia="Arial" w:cs="Tahoma"/>
          <w:szCs w:val="24"/>
          <w:u w:val="single"/>
          <w:lang w:val="es-ES"/>
        </w:rPr>
        <w:t>e</w:t>
      </w:r>
      <w:r w:rsidR="00781FAC" w:rsidRPr="007A5030">
        <w:rPr>
          <w:rFonts w:eastAsia="Arial" w:cs="Tahoma"/>
          <w:szCs w:val="24"/>
          <w:u w:val="single"/>
          <w:lang w:val="es-ES"/>
        </w:rPr>
        <w:t>)</w:t>
      </w:r>
      <w:r w:rsidR="00781FAC" w:rsidRPr="007A5030">
        <w:rPr>
          <w:rFonts w:eastAsia="Arial" w:cs="Tahoma"/>
          <w:bCs/>
          <w:szCs w:val="24"/>
          <w:u w:val="single"/>
          <w:lang w:val="es-ES"/>
        </w:rPr>
        <w:t>La zona elegida no aparece entre las zonas aptas para el vertido de la Cartografía de Residuos</w:t>
      </w:r>
      <w:r w:rsidR="00781FAC" w:rsidRPr="00D7564D">
        <w:rPr>
          <w:rFonts w:eastAsia="Arial" w:cs="Tahoma"/>
          <w:szCs w:val="24"/>
          <w:lang w:val="es-ES"/>
        </w:rPr>
        <w:t xml:space="preserve"> de los Sistemas de Información Territorial de la </w:t>
      </w:r>
      <w:proofErr w:type="spellStart"/>
      <w:r w:rsidR="00781FAC" w:rsidRPr="00D7564D">
        <w:rPr>
          <w:rFonts w:eastAsia="Arial" w:cs="Tahoma"/>
          <w:szCs w:val="24"/>
          <w:lang w:val="es-ES"/>
        </w:rPr>
        <w:t>Conselleria</w:t>
      </w:r>
      <w:proofErr w:type="spellEnd"/>
      <w:r w:rsidR="00781FAC" w:rsidRPr="00D7564D">
        <w:rPr>
          <w:rFonts w:eastAsia="Arial" w:cs="Tahoma"/>
          <w:szCs w:val="24"/>
          <w:lang w:val="es-ES"/>
        </w:rPr>
        <w:t xml:space="preserve"> de Infraestructuras, Territorio y Medio Ambiente, ni siquiera entre las zonas aptas orientativas o con estudios específicos. La zona elegida tampoco aparece entre las 24 zonas aptas para el vertido en el Plan Zonal de Residuos (zonas X, XI y XII) aprobado por Orden del 29 de octubre de 2004, del </w:t>
      </w:r>
      <w:proofErr w:type="spellStart"/>
      <w:r w:rsidR="00781FAC" w:rsidRPr="00D7564D">
        <w:rPr>
          <w:rFonts w:eastAsia="Arial" w:cs="Tahoma"/>
          <w:szCs w:val="24"/>
          <w:lang w:val="es-ES"/>
        </w:rPr>
        <w:t>Conseller</w:t>
      </w:r>
      <w:proofErr w:type="spellEnd"/>
      <w:r w:rsidR="00781FAC" w:rsidRPr="00D7564D">
        <w:rPr>
          <w:rFonts w:eastAsia="Arial" w:cs="Tahoma"/>
          <w:szCs w:val="24"/>
          <w:lang w:val="es-ES"/>
        </w:rPr>
        <w:t xml:space="preserve"> de Territorio y Vivienda (DOCV 10-11-2004).  </w:t>
      </w:r>
    </w:p>
    <w:p w:rsidR="00781FAC" w:rsidRPr="00D7564D" w:rsidRDefault="00781FAC" w:rsidP="007A5030">
      <w:pPr>
        <w:autoSpaceDE w:val="0"/>
        <w:rPr>
          <w:rFonts w:eastAsia="Arial" w:cs="Tahoma"/>
          <w:szCs w:val="24"/>
          <w:lang w:val="es-ES"/>
        </w:rPr>
      </w:pPr>
      <w:r w:rsidRPr="00D7564D">
        <w:rPr>
          <w:rFonts w:eastAsia="Arial" w:cs="Tahoma"/>
          <w:szCs w:val="24"/>
          <w:lang w:val="es-ES"/>
        </w:rPr>
        <w:t xml:space="preserve"> </w:t>
      </w:r>
    </w:p>
    <w:p w:rsidR="00781FAC" w:rsidRDefault="00781FAC" w:rsidP="007A5030">
      <w:pPr>
        <w:autoSpaceDE w:val="0"/>
        <w:rPr>
          <w:rFonts w:eastAsia="Helvetica-Bold" w:cs="Tahoma"/>
          <w:szCs w:val="24"/>
          <w:lang w:val="es-ES"/>
        </w:rPr>
      </w:pPr>
      <w:r w:rsidRPr="007A5030">
        <w:rPr>
          <w:rFonts w:eastAsia="Arial" w:cs="Tahoma"/>
          <w:szCs w:val="24"/>
          <w:u w:val="single"/>
          <w:lang w:val="es-ES"/>
        </w:rPr>
        <w:t xml:space="preserve">f) </w:t>
      </w:r>
      <w:r w:rsidRPr="007A5030">
        <w:rPr>
          <w:rFonts w:eastAsia="Arial" w:cs="Tahoma"/>
          <w:bCs/>
          <w:szCs w:val="24"/>
          <w:u w:val="single"/>
          <w:lang w:val="es-ES"/>
        </w:rPr>
        <w:t>La zona más profundas del vertedero de RSU están 20 metros por debajo del nivel freático regional</w:t>
      </w:r>
      <w:r w:rsidRPr="00D7564D">
        <w:rPr>
          <w:rFonts w:eastAsia="Arial" w:cs="Tahoma"/>
          <w:szCs w:val="24"/>
          <w:lang w:val="es-ES"/>
        </w:rPr>
        <w:t>, con lo que el riesgo de transmisión de contaminantes al acuífero sería muy alto. Como se demuestra en el Informe del hidrogeólogo Eduardo Ruiz-</w:t>
      </w:r>
      <w:proofErr w:type="spellStart"/>
      <w:r w:rsidRPr="00D7564D">
        <w:rPr>
          <w:rFonts w:eastAsia="Arial" w:cs="Tahoma"/>
          <w:szCs w:val="24"/>
          <w:lang w:val="es-ES"/>
        </w:rPr>
        <w:t>Dorizzi</w:t>
      </w:r>
      <w:proofErr w:type="spellEnd"/>
      <w:r w:rsidRPr="00D7564D">
        <w:rPr>
          <w:rFonts w:eastAsia="Arial" w:cs="Tahoma"/>
          <w:szCs w:val="24"/>
          <w:lang w:val="es-ES"/>
        </w:rPr>
        <w:t xml:space="preserve"> Ordóñez, “</w:t>
      </w:r>
      <w:r w:rsidRPr="007A5030">
        <w:rPr>
          <w:rFonts w:eastAsia="Helvetica-Bold" w:cs="Tahoma"/>
          <w:bCs/>
          <w:szCs w:val="24"/>
          <w:u w:val="single"/>
          <w:lang w:val="es-ES"/>
        </w:rPr>
        <w:t xml:space="preserve">el nivel freático o </w:t>
      </w:r>
      <w:proofErr w:type="spellStart"/>
      <w:r w:rsidRPr="007A5030">
        <w:rPr>
          <w:rFonts w:eastAsia="Helvetica-Bold" w:cs="Tahoma"/>
          <w:bCs/>
          <w:szCs w:val="24"/>
          <w:u w:val="single"/>
          <w:lang w:val="es-ES"/>
        </w:rPr>
        <w:t>piezométrico</w:t>
      </w:r>
      <w:proofErr w:type="spellEnd"/>
      <w:r w:rsidRPr="007A5030">
        <w:rPr>
          <w:rFonts w:eastAsia="Helvetica-Bold" w:cs="Tahoma"/>
          <w:bCs/>
          <w:szCs w:val="24"/>
          <w:u w:val="single"/>
          <w:lang w:val="es-ES"/>
        </w:rPr>
        <w:t xml:space="preserve"> regional en el área del vertedero está permanentemente a una cota absoluta muy superior al fondo del vaso del vertedero previsto”</w:t>
      </w:r>
      <w:r w:rsidRPr="00D7564D">
        <w:rPr>
          <w:rFonts w:eastAsia="Helvetica-Bold" w:cs="Tahoma"/>
          <w:b/>
          <w:bCs/>
          <w:szCs w:val="24"/>
          <w:lang w:val="es-ES"/>
        </w:rPr>
        <w:t xml:space="preserve"> </w:t>
      </w:r>
      <w:r w:rsidRPr="00D7564D">
        <w:rPr>
          <w:rFonts w:eastAsia="Helvetica-Bold" w:cs="Tahoma"/>
          <w:szCs w:val="24"/>
          <w:lang w:val="es-ES"/>
        </w:rPr>
        <w:t>(pág. 80 del Informe).</w:t>
      </w:r>
    </w:p>
    <w:p w:rsidR="007A5030" w:rsidRPr="00D7564D" w:rsidRDefault="007A5030" w:rsidP="007A5030">
      <w:pPr>
        <w:autoSpaceDE w:val="0"/>
        <w:rPr>
          <w:rFonts w:eastAsia="Helvetica-Bold" w:cs="Tahoma"/>
          <w:szCs w:val="24"/>
          <w:lang w:val="es-ES"/>
        </w:rPr>
      </w:pPr>
    </w:p>
    <w:p w:rsidR="00746D2E" w:rsidRDefault="00746D2E" w:rsidP="007A5030">
      <w:pPr>
        <w:autoSpaceDE w:val="0"/>
        <w:rPr>
          <w:rFonts w:eastAsia="Arial" w:cs="Tahoma"/>
          <w:b/>
          <w:bCs/>
          <w:szCs w:val="24"/>
          <w:lang w:val="es-ES"/>
        </w:rPr>
      </w:pPr>
      <w:r w:rsidRPr="007A5030">
        <w:rPr>
          <w:rFonts w:eastAsia="Helvetica-Bold" w:cs="Tahoma"/>
          <w:bCs/>
          <w:szCs w:val="24"/>
          <w:u w:val="single"/>
          <w:lang w:val="es-ES"/>
        </w:rPr>
        <w:t>g) El proyecto incumple varias de las restricciones y limitaciones a la ubicación de un vertedero, reflejadas en el Real Decreto 1481/2001.</w:t>
      </w:r>
      <w:r w:rsidRPr="00D7564D">
        <w:rPr>
          <w:rFonts w:eastAsia="Helvetica-Bold" w:cs="Tahoma"/>
          <w:b/>
          <w:bCs/>
          <w:szCs w:val="24"/>
          <w:lang w:val="es-ES"/>
        </w:rPr>
        <w:t xml:space="preserve"> </w:t>
      </w:r>
      <w:r w:rsidRPr="00D7564D">
        <w:rPr>
          <w:rFonts w:eastAsia="Helvetica-Bold" w:cs="Tahoma"/>
          <w:bCs/>
          <w:szCs w:val="24"/>
          <w:lang w:val="es-ES"/>
        </w:rPr>
        <w:t xml:space="preserve">Además de incumplir el </w:t>
      </w:r>
      <w:r w:rsidRPr="00D7564D">
        <w:rPr>
          <w:rFonts w:eastAsia="Arial" w:cs="Tahoma"/>
          <w:szCs w:val="24"/>
          <w:lang w:val="es-ES"/>
        </w:rPr>
        <w:t>Documento de Trabajo “</w:t>
      </w:r>
      <w:r w:rsidRPr="00D7564D">
        <w:rPr>
          <w:rFonts w:eastAsia="Arial" w:cs="Tahoma"/>
          <w:bCs/>
          <w:szCs w:val="24"/>
          <w:lang w:val="es-ES"/>
        </w:rPr>
        <w:t xml:space="preserve">DESARROLLO TÉCNICO DEL REAL DECRETO 1481/2001 (ANEXOS I y III). Revisión 07 DOCUMENTO DE TRABAJO, RELATIVO A LAS INSTALACIONES DE VERTIDO DE RESIDUOS”, </w:t>
      </w:r>
      <w:r w:rsidRPr="00D7564D">
        <w:rPr>
          <w:rFonts w:eastAsia="Arial" w:cs="Tahoma"/>
          <w:szCs w:val="24"/>
          <w:lang w:val="es-ES"/>
        </w:rPr>
        <w:t>elaborado por la Subdirección General de Calidad Ambiental del Ministerio de Medio Ambiente, en septiembre de 2003</w:t>
      </w:r>
      <w:r w:rsidRPr="00D7564D">
        <w:rPr>
          <w:rFonts w:eastAsia="Arial" w:cs="Tahoma"/>
          <w:b/>
          <w:bCs/>
          <w:szCs w:val="24"/>
          <w:lang w:val="es-ES"/>
        </w:rPr>
        <w:t>.</w:t>
      </w:r>
    </w:p>
    <w:p w:rsidR="007A5030" w:rsidRPr="00D7564D" w:rsidRDefault="007A5030" w:rsidP="007A5030">
      <w:pPr>
        <w:autoSpaceDE w:val="0"/>
        <w:rPr>
          <w:rFonts w:eastAsia="Arial" w:cs="Tahoma"/>
          <w:b/>
          <w:bCs/>
          <w:szCs w:val="24"/>
          <w:lang w:val="es-ES"/>
        </w:rPr>
      </w:pPr>
    </w:p>
    <w:p w:rsidR="00D7564D" w:rsidRPr="007A5030" w:rsidRDefault="00D7564D" w:rsidP="007A5030">
      <w:pPr>
        <w:autoSpaceDE w:val="0"/>
        <w:rPr>
          <w:rFonts w:cs="Tahoma"/>
          <w:szCs w:val="24"/>
          <w:u w:val="single"/>
          <w:lang w:val="es-ES"/>
        </w:rPr>
      </w:pPr>
      <w:r w:rsidRPr="007A5030">
        <w:rPr>
          <w:rFonts w:eastAsia="Arial" w:cs="Tahoma"/>
          <w:bCs/>
          <w:szCs w:val="24"/>
          <w:u w:val="single"/>
          <w:lang w:val="es-ES"/>
        </w:rPr>
        <w:t xml:space="preserve">Estos incumplimientos se recogen pormenorizadamente en el </w:t>
      </w:r>
      <w:r w:rsidRPr="007A5030">
        <w:rPr>
          <w:rFonts w:eastAsia="Helvetica-Bold" w:cs="Tahoma"/>
          <w:bCs/>
          <w:szCs w:val="24"/>
          <w:u w:val="single"/>
          <w:lang w:val="es-ES"/>
        </w:rPr>
        <w:t>Informe Hidrogeológico de Eduardo Ruiz-</w:t>
      </w:r>
      <w:proofErr w:type="spellStart"/>
      <w:r w:rsidRPr="007A5030">
        <w:rPr>
          <w:rFonts w:eastAsia="Helvetica-Bold" w:cs="Tahoma"/>
          <w:bCs/>
          <w:szCs w:val="24"/>
          <w:u w:val="single"/>
          <w:lang w:val="es-ES"/>
        </w:rPr>
        <w:t>Dorizzi</w:t>
      </w:r>
      <w:proofErr w:type="spellEnd"/>
      <w:r w:rsidRPr="007A5030">
        <w:rPr>
          <w:rFonts w:eastAsia="Helvetica-Bold" w:cs="Tahoma"/>
          <w:bCs/>
          <w:szCs w:val="24"/>
          <w:u w:val="single"/>
          <w:lang w:val="es-ES"/>
        </w:rPr>
        <w:t xml:space="preserve"> (Marzo 2013) que adjuntamos.</w:t>
      </w:r>
    </w:p>
    <w:p w:rsidR="00D50FF8" w:rsidRDefault="00D50FF8" w:rsidP="007A5030">
      <w:pPr>
        <w:autoSpaceDE w:val="0"/>
        <w:autoSpaceDN w:val="0"/>
        <w:adjustRightInd w:val="0"/>
        <w:rPr>
          <w:rFonts w:cs="Tahoma"/>
          <w:iCs/>
          <w:szCs w:val="24"/>
          <w:lang w:val="es-ES"/>
        </w:rPr>
      </w:pPr>
    </w:p>
    <w:p w:rsidR="00C24ABA" w:rsidRPr="00D7564D" w:rsidRDefault="00C24ABA" w:rsidP="007A5030">
      <w:pPr>
        <w:autoSpaceDE w:val="0"/>
        <w:autoSpaceDN w:val="0"/>
        <w:adjustRightInd w:val="0"/>
        <w:rPr>
          <w:rFonts w:cs="Tahoma"/>
          <w:iCs/>
          <w:szCs w:val="24"/>
          <w:lang w:val="es-ES"/>
        </w:rPr>
      </w:pPr>
    </w:p>
    <w:p w:rsidR="00D50FF8" w:rsidRPr="00D7564D" w:rsidRDefault="00D50FF8" w:rsidP="007A5030">
      <w:pPr>
        <w:autoSpaceDE w:val="0"/>
        <w:autoSpaceDN w:val="0"/>
        <w:adjustRightInd w:val="0"/>
        <w:rPr>
          <w:rFonts w:cs="Tahoma"/>
          <w:b/>
          <w:iCs/>
          <w:szCs w:val="24"/>
          <w:lang w:val="es-ES"/>
        </w:rPr>
      </w:pPr>
      <w:r w:rsidRPr="00D7564D">
        <w:rPr>
          <w:rFonts w:cs="Tahoma"/>
          <w:b/>
          <w:iCs/>
          <w:szCs w:val="24"/>
          <w:lang w:val="es-ES"/>
        </w:rPr>
        <w:lastRenderedPageBreak/>
        <w:t xml:space="preserve">SÉPTIMA.- </w:t>
      </w:r>
      <w:r w:rsidRPr="00D7564D">
        <w:rPr>
          <w:rFonts w:eastAsia="Helvetica-Bold" w:cs="Tahoma"/>
          <w:b/>
          <w:bCs/>
          <w:szCs w:val="24"/>
          <w:lang w:val="es-ES"/>
        </w:rPr>
        <w:t>Compartimos las conclusiones del Informe Hidrogeológico de Eduardo Ruiz-</w:t>
      </w:r>
      <w:proofErr w:type="spellStart"/>
      <w:r w:rsidRPr="00D7564D">
        <w:rPr>
          <w:rFonts w:eastAsia="Helvetica-Bold" w:cs="Tahoma"/>
          <w:b/>
          <w:bCs/>
          <w:szCs w:val="24"/>
          <w:lang w:val="es-ES"/>
        </w:rPr>
        <w:t>Dorizzi</w:t>
      </w:r>
      <w:proofErr w:type="spellEnd"/>
      <w:r w:rsidRPr="00D7564D">
        <w:rPr>
          <w:rFonts w:eastAsia="Helvetica-Bold" w:cs="Tahoma"/>
          <w:b/>
          <w:bCs/>
          <w:szCs w:val="24"/>
          <w:lang w:val="es-ES"/>
        </w:rPr>
        <w:t xml:space="preserve"> (Marzo 2013) en cuanto al estudio geológico,  del análisis de permeabilidades locales,  del análisis hidrogeológico regional i local y del análisis </w:t>
      </w:r>
      <w:proofErr w:type="spellStart"/>
      <w:r w:rsidRPr="00D7564D">
        <w:rPr>
          <w:rFonts w:eastAsia="Helvetica-Bold" w:cs="Tahoma"/>
          <w:b/>
          <w:bCs/>
          <w:szCs w:val="24"/>
          <w:lang w:val="es-ES"/>
        </w:rPr>
        <w:t>hidroquímico</w:t>
      </w:r>
      <w:proofErr w:type="spellEnd"/>
      <w:r w:rsidRPr="00D7564D">
        <w:rPr>
          <w:rFonts w:eastAsia="Helvetica-Bold" w:cs="Tahoma"/>
          <w:b/>
          <w:bCs/>
          <w:szCs w:val="24"/>
          <w:lang w:val="es-ES"/>
        </w:rPr>
        <w:t xml:space="preserve"> que exponemos a continuación:</w:t>
      </w:r>
    </w:p>
    <w:p w:rsidR="00D50FF8" w:rsidRPr="00D7564D" w:rsidRDefault="00D50FF8" w:rsidP="007A5030">
      <w:pPr>
        <w:autoSpaceDE w:val="0"/>
        <w:autoSpaceDN w:val="0"/>
        <w:adjustRightInd w:val="0"/>
        <w:rPr>
          <w:rFonts w:cs="Tahoma"/>
          <w:b/>
          <w:iCs/>
          <w:szCs w:val="24"/>
          <w:lang w:val="es-ES"/>
        </w:rPr>
      </w:pPr>
    </w:p>
    <w:p w:rsidR="00D50FF8" w:rsidRPr="007A5030" w:rsidRDefault="00D50FF8" w:rsidP="007A5030">
      <w:pPr>
        <w:autoSpaceDE w:val="0"/>
        <w:autoSpaceDN w:val="0"/>
        <w:adjustRightInd w:val="0"/>
        <w:rPr>
          <w:rFonts w:cs="Tahoma"/>
          <w:iCs/>
          <w:szCs w:val="24"/>
          <w:u w:val="single"/>
          <w:lang w:val="es-ES"/>
        </w:rPr>
      </w:pPr>
      <w:r w:rsidRPr="007A5030">
        <w:rPr>
          <w:rFonts w:cs="Tahoma"/>
          <w:iCs/>
          <w:szCs w:val="24"/>
          <w:u w:val="single"/>
          <w:lang w:val="es-ES"/>
        </w:rPr>
        <w:t>a ) Del estudio geológico se concluye que:</w:t>
      </w:r>
    </w:p>
    <w:p w:rsidR="00D50FF8" w:rsidRPr="00D7564D" w:rsidRDefault="00D50FF8" w:rsidP="007A5030">
      <w:pPr>
        <w:autoSpaceDE w:val="0"/>
        <w:autoSpaceDN w:val="0"/>
        <w:adjustRightInd w:val="0"/>
        <w:rPr>
          <w:rFonts w:cs="Tahoma"/>
          <w:b/>
          <w:iCs/>
          <w:szCs w:val="24"/>
          <w:lang w:val="es-ES"/>
        </w:rPr>
      </w:pPr>
    </w:p>
    <w:p w:rsidR="00D50FF8" w:rsidRPr="00D7564D" w:rsidRDefault="00D50FF8" w:rsidP="007A5030">
      <w:pPr>
        <w:autoSpaceDE w:val="0"/>
        <w:autoSpaceDN w:val="0"/>
        <w:adjustRightInd w:val="0"/>
        <w:rPr>
          <w:rFonts w:cs="Tahoma"/>
          <w:szCs w:val="24"/>
          <w:lang w:val="es-ES"/>
        </w:rPr>
      </w:pPr>
      <w:r w:rsidRPr="00D7564D">
        <w:rPr>
          <w:rFonts w:cs="Tahoma"/>
          <w:i/>
          <w:iCs/>
          <w:szCs w:val="24"/>
          <w:lang w:val="es-ES"/>
        </w:rPr>
        <w:t xml:space="preserve">- </w:t>
      </w:r>
      <w:r w:rsidRPr="00D7564D">
        <w:rPr>
          <w:rFonts w:cs="Tahoma"/>
          <w:szCs w:val="24"/>
          <w:lang w:val="es-ES"/>
        </w:rPr>
        <w:t>El área se sitúa sobre afloramientos de materiales fundamentalmente Cuaternarios, Terciarios y Triásicos.</w:t>
      </w:r>
    </w:p>
    <w:p w:rsidR="00D50FF8" w:rsidRPr="00D7564D" w:rsidRDefault="00D50FF8" w:rsidP="007A5030">
      <w:pPr>
        <w:autoSpaceDE w:val="0"/>
        <w:autoSpaceDN w:val="0"/>
        <w:adjustRightInd w:val="0"/>
        <w:rPr>
          <w:rFonts w:cs="Tahoma"/>
          <w:szCs w:val="24"/>
          <w:lang w:val="es-ES"/>
        </w:rPr>
      </w:pPr>
    </w:p>
    <w:p w:rsidR="00D50FF8" w:rsidRPr="00D7564D" w:rsidRDefault="00D50FF8" w:rsidP="007A5030">
      <w:pPr>
        <w:autoSpaceDE w:val="0"/>
        <w:autoSpaceDN w:val="0"/>
        <w:adjustRightInd w:val="0"/>
        <w:rPr>
          <w:rFonts w:cs="Tahoma"/>
          <w:szCs w:val="24"/>
          <w:lang w:val="es-ES"/>
        </w:rPr>
      </w:pPr>
      <w:r w:rsidRPr="00D7564D">
        <w:rPr>
          <w:rFonts w:cs="Tahoma"/>
          <w:szCs w:val="24"/>
          <w:lang w:val="es-ES"/>
        </w:rPr>
        <w:t xml:space="preserve">- Las formaciones triásicas subyacentes, con abundantes niveles </w:t>
      </w:r>
      <w:proofErr w:type="spellStart"/>
      <w:r w:rsidRPr="00D7564D">
        <w:rPr>
          <w:rFonts w:cs="Tahoma"/>
          <w:szCs w:val="24"/>
          <w:lang w:val="es-ES"/>
        </w:rPr>
        <w:t>yesiferos</w:t>
      </w:r>
      <w:proofErr w:type="spellEnd"/>
      <w:r w:rsidRPr="00D7564D">
        <w:rPr>
          <w:rFonts w:cs="Tahoma"/>
          <w:szCs w:val="24"/>
          <w:lang w:val="es-ES"/>
        </w:rPr>
        <w:t xml:space="preserve">, son susceptibles de la formación de grandes estructuras de disolución, como dolinas, y la generación de una formación acuífera por </w:t>
      </w:r>
      <w:proofErr w:type="spellStart"/>
      <w:r w:rsidRPr="00D7564D">
        <w:rPr>
          <w:rFonts w:cs="Tahoma"/>
          <w:szCs w:val="24"/>
          <w:lang w:val="es-ES"/>
        </w:rPr>
        <w:t>Karstificación</w:t>
      </w:r>
      <w:proofErr w:type="spellEnd"/>
      <w:r w:rsidRPr="00D7564D">
        <w:rPr>
          <w:rFonts w:cs="Tahoma"/>
          <w:szCs w:val="24"/>
          <w:lang w:val="es-ES"/>
        </w:rPr>
        <w:t>.</w:t>
      </w:r>
    </w:p>
    <w:p w:rsidR="00D50FF8" w:rsidRPr="00D7564D" w:rsidRDefault="00D50FF8" w:rsidP="007A5030">
      <w:pPr>
        <w:autoSpaceDE w:val="0"/>
        <w:autoSpaceDN w:val="0"/>
        <w:adjustRightInd w:val="0"/>
        <w:rPr>
          <w:rFonts w:cs="Tahoma"/>
          <w:szCs w:val="24"/>
          <w:lang w:val="es-ES"/>
        </w:rPr>
      </w:pPr>
    </w:p>
    <w:p w:rsidR="00D50FF8" w:rsidRPr="00D7564D" w:rsidRDefault="00D50FF8" w:rsidP="007A5030">
      <w:pPr>
        <w:autoSpaceDE w:val="0"/>
        <w:autoSpaceDN w:val="0"/>
        <w:adjustRightInd w:val="0"/>
        <w:rPr>
          <w:rFonts w:cs="Tahoma"/>
          <w:szCs w:val="24"/>
          <w:lang w:val="es-ES"/>
        </w:rPr>
      </w:pPr>
      <w:r w:rsidRPr="00D7564D">
        <w:rPr>
          <w:rFonts w:cs="Tahoma"/>
          <w:szCs w:val="24"/>
          <w:lang w:val="es-ES"/>
        </w:rPr>
        <w:t xml:space="preserve">- Las formaciones cuaternarias y terciarias </w:t>
      </w:r>
      <w:proofErr w:type="spellStart"/>
      <w:r w:rsidRPr="00D7564D">
        <w:rPr>
          <w:rFonts w:cs="Tahoma"/>
          <w:szCs w:val="24"/>
          <w:lang w:val="es-ES"/>
        </w:rPr>
        <w:t>aflorantes</w:t>
      </w:r>
      <w:proofErr w:type="spellEnd"/>
      <w:r w:rsidRPr="00D7564D">
        <w:rPr>
          <w:rFonts w:cs="Tahoma"/>
          <w:szCs w:val="24"/>
          <w:lang w:val="es-ES"/>
        </w:rPr>
        <w:t>, tienen el 20 % del espesor medio ocupado por niveles permeables calizos o arenosos. Estadística media entre los sondeos del proyecto del vertedero y de otros estudios.</w:t>
      </w:r>
    </w:p>
    <w:p w:rsidR="00D50FF8" w:rsidRPr="00D7564D" w:rsidRDefault="00D50FF8" w:rsidP="007A5030">
      <w:pPr>
        <w:autoSpaceDE w:val="0"/>
        <w:autoSpaceDN w:val="0"/>
        <w:adjustRightInd w:val="0"/>
        <w:rPr>
          <w:rFonts w:cs="Tahoma"/>
          <w:szCs w:val="24"/>
          <w:lang w:val="es-ES"/>
        </w:rPr>
      </w:pPr>
    </w:p>
    <w:p w:rsidR="00D50FF8" w:rsidRPr="007A5030" w:rsidRDefault="00D50FF8" w:rsidP="007A5030">
      <w:pPr>
        <w:autoSpaceDE w:val="0"/>
        <w:autoSpaceDN w:val="0"/>
        <w:adjustRightInd w:val="0"/>
        <w:rPr>
          <w:rFonts w:cs="Tahoma"/>
          <w:szCs w:val="24"/>
          <w:u w:val="single"/>
          <w:lang w:val="es-ES"/>
        </w:rPr>
      </w:pPr>
      <w:r w:rsidRPr="00D7564D">
        <w:rPr>
          <w:rFonts w:cs="Tahoma"/>
          <w:szCs w:val="24"/>
          <w:lang w:val="es-ES"/>
        </w:rPr>
        <w:t xml:space="preserve">- Estos niveles permeables se encuentran en su mayoría por debajo del nivel </w:t>
      </w:r>
      <w:proofErr w:type="spellStart"/>
      <w:r w:rsidRPr="00D7564D">
        <w:rPr>
          <w:rFonts w:cs="Tahoma"/>
          <w:szCs w:val="24"/>
          <w:lang w:val="es-ES"/>
        </w:rPr>
        <w:t>piezométrico</w:t>
      </w:r>
      <w:proofErr w:type="spellEnd"/>
      <w:r w:rsidRPr="00D7564D">
        <w:rPr>
          <w:rFonts w:cs="Tahoma"/>
          <w:szCs w:val="24"/>
          <w:lang w:val="es-ES"/>
        </w:rPr>
        <w:t xml:space="preserve"> regional , por lo que </w:t>
      </w:r>
      <w:r w:rsidRPr="007A5030">
        <w:rPr>
          <w:rFonts w:cs="Tahoma"/>
          <w:szCs w:val="24"/>
          <w:u w:val="single"/>
          <w:lang w:val="es-ES"/>
        </w:rPr>
        <w:t>estos niveles están saturados.</w:t>
      </w:r>
    </w:p>
    <w:p w:rsidR="00D50FF8" w:rsidRPr="00D7564D" w:rsidRDefault="00D50FF8" w:rsidP="007A5030">
      <w:pPr>
        <w:autoSpaceDE w:val="0"/>
        <w:autoSpaceDN w:val="0"/>
        <w:adjustRightInd w:val="0"/>
        <w:rPr>
          <w:rFonts w:cs="Tahoma"/>
          <w:b/>
          <w:szCs w:val="24"/>
          <w:lang w:val="es-ES"/>
        </w:rPr>
      </w:pPr>
    </w:p>
    <w:p w:rsidR="00D50FF8" w:rsidRPr="00D7564D" w:rsidRDefault="00D50FF8" w:rsidP="007A5030">
      <w:pPr>
        <w:autoSpaceDE w:val="0"/>
        <w:autoSpaceDN w:val="0"/>
        <w:adjustRightInd w:val="0"/>
        <w:rPr>
          <w:rFonts w:cs="Tahoma"/>
          <w:szCs w:val="24"/>
          <w:lang w:val="es-ES"/>
        </w:rPr>
      </w:pPr>
      <w:r w:rsidRPr="00D7564D">
        <w:rPr>
          <w:rFonts w:cs="Tahoma"/>
          <w:szCs w:val="24"/>
          <w:lang w:val="es-ES"/>
        </w:rPr>
        <w:t xml:space="preserve">- Los niveles calizos se extienden por todo el área del vertedero, y puede tener espesores de más de 15 metros, como se observa en la corta de la cantera donde el proyectista ha realizado el sondeo nº1 (en el vaso de la misma, con lo que no atraviesa estos 15 metros de calizas). </w:t>
      </w:r>
    </w:p>
    <w:p w:rsidR="00D50FF8" w:rsidRPr="00D7564D" w:rsidRDefault="00D50FF8" w:rsidP="007A5030">
      <w:pPr>
        <w:autoSpaceDE w:val="0"/>
        <w:autoSpaceDN w:val="0"/>
        <w:adjustRightInd w:val="0"/>
        <w:rPr>
          <w:rFonts w:cs="Tahoma"/>
          <w:szCs w:val="24"/>
          <w:lang w:val="es-ES"/>
        </w:rPr>
      </w:pPr>
    </w:p>
    <w:p w:rsidR="00D50FF8" w:rsidRPr="00D7564D" w:rsidRDefault="00D50FF8" w:rsidP="007A5030">
      <w:pPr>
        <w:autoSpaceDE w:val="0"/>
        <w:autoSpaceDN w:val="0"/>
        <w:adjustRightInd w:val="0"/>
        <w:rPr>
          <w:rFonts w:cs="Tahoma"/>
          <w:szCs w:val="24"/>
          <w:lang w:val="es-ES"/>
        </w:rPr>
      </w:pPr>
      <w:r w:rsidRPr="00D7564D">
        <w:rPr>
          <w:rFonts w:cs="Tahoma"/>
          <w:szCs w:val="24"/>
          <w:lang w:val="es-ES"/>
        </w:rPr>
        <w:t xml:space="preserve">- La existencia de estos niveles calizos y el origen </w:t>
      </w:r>
      <w:proofErr w:type="spellStart"/>
      <w:r w:rsidRPr="00D7564D">
        <w:rPr>
          <w:rFonts w:cs="Tahoma"/>
          <w:szCs w:val="24"/>
          <w:lang w:val="es-ES"/>
        </w:rPr>
        <w:t>deposicional</w:t>
      </w:r>
      <w:proofErr w:type="spellEnd"/>
      <w:r w:rsidRPr="00D7564D">
        <w:rPr>
          <w:rFonts w:cs="Tahoma"/>
          <w:szCs w:val="24"/>
          <w:lang w:val="es-ES"/>
        </w:rPr>
        <w:t xml:space="preserve"> lacustre de estos, ha inducido a la reinterpretación de los perfiles geológicos de detalle realizados por el proyectista.</w:t>
      </w:r>
    </w:p>
    <w:p w:rsidR="00D50FF8" w:rsidRPr="007A5030" w:rsidRDefault="00D50FF8" w:rsidP="007A5030">
      <w:pPr>
        <w:autoSpaceDE w:val="0"/>
        <w:autoSpaceDN w:val="0"/>
        <w:adjustRightInd w:val="0"/>
        <w:rPr>
          <w:rFonts w:cs="Tahoma"/>
          <w:szCs w:val="24"/>
          <w:u w:val="single"/>
          <w:lang w:val="es-ES"/>
        </w:rPr>
      </w:pPr>
      <w:r w:rsidRPr="007A5030">
        <w:rPr>
          <w:rFonts w:cs="Tahoma"/>
          <w:szCs w:val="24"/>
          <w:u w:val="single"/>
          <w:lang w:val="es-ES"/>
        </w:rPr>
        <w:t>Los niveles calizos no se acuñan lateralmente, o al menos no en tan poco espacio, sino que la extensión lateral de estos es mucho mayor, lo que provoca que estos niveles atraviesen por completo todo el área delimitada para la excavación del vertedero. Esta existencia provocaría que el emplazamiento no cumpla con la legislación vigente, que exige la existencia en todo el perímetro del vaso (fondo y taludes) de formaciones</w:t>
      </w:r>
      <w:r w:rsidR="007A5030">
        <w:rPr>
          <w:rFonts w:cs="Tahoma"/>
          <w:szCs w:val="24"/>
          <w:u w:val="single"/>
          <w:lang w:val="es-ES"/>
        </w:rPr>
        <w:t xml:space="preserve"> </w:t>
      </w:r>
      <w:r w:rsidRPr="007A5030">
        <w:rPr>
          <w:rFonts w:cs="Tahoma"/>
          <w:szCs w:val="24"/>
          <w:u w:val="single"/>
          <w:lang w:val="es-ES"/>
        </w:rPr>
        <w:t>impermeables.</w:t>
      </w:r>
    </w:p>
    <w:p w:rsidR="00D50FF8" w:rsidRPr="00D7564D" w:rsidRDefault="00D50FF8" w:rsidP="007A5030">
      <w:pPr>
        <w:autoSpaceDE w:val="0"/>
        <w:autoSpaceDN w:val="0"/>
        <w:adjustRightInd w:val="0"/>
        <w:rPr>
          <w:rFonts w:cs="Tahoma"/>
          <w:b/>
          <w:szCs w:val="24"/>
          <w:lang w:val="es-ES"/>
        </w:rPr>
      </w:pPr>
    </w:p>
    <w:p w:rsidR="00D50FF8" w:rsidRPr="00D7564D" w:rsidRDefault="00D50FF8" w:rsidP="007A5030">
      <w:pPr>
        <w:autoSpaceDE w:val="0"/>
        <w:autoSpaceDN w:val="0"/>
        <w:adjustRightInd w:val="0"/>
        <w:rPr>
          <w:rFonts w:cs="Tahoma"/>
          <w:szCs w:val="24"/>
          <w:lang w:val="es-ES"/>
        </w:rPr>
      </w:pPr>
      <w:r w:rsidRPr="00D7564D">
        <w:rPr>
          <w:rFonts w:cs="Tahoma"/>
          <w:szCs w:val="24"/>
          <w:lang w:val="es-ES"/>
        </w:rPr>
        <w:t xml:space="preserve">- La solución prevista por el proyectista, de </w:t>
      </w:r>
      <w:r w:rsidRPr="007A5030">
        <w:rPr>
          <w:rFonts w:cs="Tahoma"/>
          <w:szCs w:val="24"/>
          <w:u w:val="single"/>
          <w:lang w:val="es-ES"/>
        </w:rPr>
        <w:t>la eliminación de una parte de estas calizas situadas al sur, es claramente insuficiente</w:t>
      </w:r>
      <w:r w:rsidRPr="00D7564D">
        <w:rPr>
          <w:rFonts w:cs="Tahoma"/>
          <w:b/>
          <w:szCs w:val="24"/>
          <w:lang w:val="es-ES"/>
        </w:rPr>
        <w:t xml:space="preserve"> </w:t>
      </w:r>
      <w:r w:rsidRPr="00D7564D">
        <w:rPr>
          <w:rFonts w:cs="Tahoma"/>
          <w:szCs w:val="24"/>
          <w:lang w:val="es-ES"/>
        </w:rPr>
        <w:t>con la demostración de la presencia de estas calizas tanto en el área delimitada para el vertedero, como su prolongación hacia el sur y su consecuente conexión con el acuífero regional.</w:t>
      </w:r>
    </w:p>
    <w:p w:rsidR="00D50FF8" w:rsidRPr="00D7564D" w:rsidRDefault="00D50FF8" w:rsidP="007A5030">
      <w:pPr>
        <w:autoSpaceDE w:val="0"/>
        <w:autoSpaceDN w:val="0"/>
        <w:adjustRightInd w:val="0"/>
        <w:rPr>
          <w:rFonts w:cs="Tahoma"/>
          <w:szCs w:val="24"/>
          <w:lang w:val="es-ES"/>
        </w:rPr>
      </w:pPr>
    </w:p>
    <w:p w:rsidR="00D50FF8" w:rsidRPr="007A5030" w:rsidRDefault="00D50FF8" w:rsidP="007A5030">
      <w:pPr>
        <w:autoSpaceDE w:val="0"/>
        <w:autoSpaceDN w:val="0"/>
        <w:adjustRightInd w:val="0"/>
        <w:rPr>
          <w:rFonts w:cs="Tahoma"/>
          <w:iCs/>
          <w:szCs w:val="24"/>
          <w:u w:val="single"/>
          <w:lang w:val="es-ES"/>
        </w:rPr>
      </w:pPr>
      <w:r w:rsidRPr="007A5030">
        <w:rPr>
          <w:rFonts w:cs="Tahoma"/>
          <w:szCs w:val="24"/>
          <w:u w:val="single"/>
          <w:lang w:val="es-ES"/>
        </w:rPr>
        <w:t xml:space="preserve">b) Del análisis de permeabilidades locales </w:t>
      </w:r>
      <w:r w:rsidRPr="007A5030">
        <w:rPr>
          <w:rFonts w:cs="Tahoma"/>
          <w:iCs/>
          <w:szCs w:val="24"/>
          <w:u w:val="single"/>
          <w:lang w:val="es-ES"/>
        </w:rPr>
        <w:t>se concluye que:</w:t>
      </w:r>
    </w:p>
    <w:p w:rsidR="00D50FF8" w:rsidRPr="00D7564D" w:rsidRDefault="00D50FF8" w:rsidP="007A5030">
      <w:pPr>
        <w:autoSpaceDE w:val="0"/>
        <w:autoSpaceDN w:val="0"/>
        <w:adjustRightInd w:val="0"/>
        <w:rPr>
          <w:rFonts w:cs="Tahoma"/>
          <w:b/>
          <w:iCs/>
          <w:szCs w:val="24"/>
          <w:lang w:val="es-ES"/>
        </w:rPr>
      </w:pPr>
    </w:p>
    <w:p w:rsidR="00D50FF8" w:rsidRPr="00D7564D" w:rsidRDefault="00D50FF8" w:rsidP="007A5030">
      <w:pPr>
        <w:autoSpaceDE w:val="0"/>
        <w:autoSpaceDN w:val="0"/>
        <w:adjustRightInd w:val="0"/>
        <w:rPr>
          <w:rFonts w:cs="Tahoma"/>
          <w:szCs w:val="24"/>
          <w:lang w:val="es-ES"/>
        </w:rPr>
      </w:pPr>
      <w:r w:rsidRPr="00D7564D">
        <w:rPr>
          <w:rFonts w:cs="Tahoma"/>
          <w:szCs w:val="24"/>
          <w:lang w:val="es-ES"/>
        </w:rPr>
        <w:t>- Los posibles aportes de agua al subsuelo por prácticas de riego o pérdidas en canales y conducciones, como las existentes y descritas en el área, pueden provocar disoluciones de los niveles de yesos que favorezcan la inestabilidad en profundidad del área diseñada para el vertedero.</w:t>
      </w:r>
    </w:p>
    <w:p w:rsidR="00D50FF8" w:rsidRPr="00D7564D" w:rsidRDefault="00D50FF8" w:rsidP="007A5030">
      <w:pPr>
        <w:autoSpaceDE w:val="0"/>
        <w:autoSpaceDN w:val="0"/>
        <w:adjustRightInd w:val="0"/>
        <w:rPr>
          <w:rFonts w:cs="Tahoma"/>
          <w:szCs w:val="24"/>
          <w:lang w:val="es-ES"/>
        </w:rPr>
      </w:pPr>
    </w:p>
    <w:p w:rsidR="00D50FF8" w:rsidRPr="00D7564D" w:rsidRDefault="00D50FF8" w:rsidP="007A5030">
      <w:pPr>
        <w:autoSpaceDE w:val="0"/>
        <w:autoSpaceDN w:val="0"/>
        <w:adjustRightInd w:val="0"/>
        <w:rPr>
          <w:rFonts w:cs="Tahoma"/>
          <w:szCs w:val="24"/>
          <w:lang w:val="es-ES"/>
        </w:rPr>
      </w:pPr>
      <w:r w:rsidRPr="00D7564D">
        <w:rPr>
          <w:rFonts w:cs="Tahoma"/>
          <w:szCs w:val="24"/>
          <w:lang w:val="es-ES"/>
        </w:rPr>
        <w:t>- Además la existencia de los canales de riego a una distancia inferior a los 35 metros, incumpliría con los requerimientos legales para la construcción de un vertedero por los riesgos que conlleva, como el descrito.</w:t>
      </w:r>
    </w:p>
    <w:p w:rsidR="00D50FF8" w:rsidRPr="00D7564D" w:rsidRDefault="00D50FF8" w:rsidP="007A5030">
      <w:pPr>
        <w:autoSpaceDE w:val="0"/>
        <w:autoSpaceDN w:val="0"/>
        <w:adjustRightInd w:val="0"/>
        <w:rPr>
          <w:rFonts w:cs="Tahoma"/>
          <w:szCs w:val="24"/>
          <w:lang w:val="es-ES"/>
        </w:rPr>
      </w:pPr>
    </w:p>
    <w:p w:rsidR="00D50FF8" w:rsidRPr="00D7564D" w:rsidRDefault="00D50FF8" w:rsidP="007A5030">
      <w:pPr>
        <w:autoSpaceDE w:val="0"/>
        <w:autoSpaceDN w:val="0"/>
        <w:adjustRightInd w:val="0"/>
        <w:rPr>
          <w:rFonts w:cs="Tahoma"/>
          <w:szCs w:val="24"/>
          <w:lang w:val="es-ES"/>
        </w:rPr>
      </w:pPr>
      <w:r w:rsidRPr="00D7564D">
        <w:rPr>
          <w:rFonts w:cs="Tahoma"/>
          <w:szCs w:val="24"/>
          <w:lang w:val="es-ES"/>
        </w:rPr>
        <w:t xml:space="preserve">- Un gran desmonte como el proyectado </w:t>
      </w:r>
      <w:r w:rsidRPr="007A5030">
        <w:rPr>
          <w:rFonts w:cs="Tahoma"/>
          <w:szCs w:val="24"/>
          <w:u w:val="single"/>
          <w:lang w:val="es-ES"/>
        </w:rPr>
        <w:t>(2.091.000 m3 de terreno),</w:t>
      </w:r>
      <w:r w:rsidRPr="00D7564D">
        <w:rPr>
          <w:rFonts w:cs="Tahoma"/>
          <w:b/>
          <w:szCs w:val="24"/>
          <w:lang w:val="es-ES"/>
        </w:rPr>
        <w:t xml:space="preserve"> </w:t>
      </w:r>
      <w:r w:rsidRPr="00D7564D">
        <w:rPr>
          <w:rFonts w:cs="Tahoma"/>
          <w:szCs w:val="24"/>
          <w:lang w:val="es-ES"/>
        </w:rPr>
        <w:t xml:space="preserve">justo encima de las arcillas con yesos del </w:t>
      </w:r>
      <w:proofErr w:type="spellStart"/>
      <w:r w:rsidRPr="00D7564D">
        <w:rPr>
          <w:rFonts w:cs="Tahoma"/>
          <w:szCs w:val="24"/>
          <w:lang w:val="es-ES"/>
        </w:rPr>
        <w:t>keuper</w:t>
      </w:r>
      <w:proofErr w:type="spellEnd"/>
      <w:r w:rsidRPr="00D7564D">
        <w:rPr>
          <w:rFonts w:cs="Tahoma"/>
          <w:szCs w:val="24"/>
          <w:lang w:val="es-ES"/>
        </w:rPr>
        <w:t xml:space="preserve">, puede provocar la expansión de estas formaciones </w:t>
      </w:r>
      <w:proofErr w:type="spellStart"/>
      <w:r w:rsidRPr="00D7564D">
        <w:rPr>
          <w:rFonts w:cs="Tahoma"/>
          <w:szCs w:val="24"/>
          <w:lang w:val="es-ES"/>
        </w:rPr>
        <w:t>evaporiticas</w:t>
      </w:r>
      <w:proofErr w:type="spellEnd"/>
      <w:r w:rsidRPr="00D7564D">
        <w:rPr>
          <w:rFonts w:cs="Tahoma"/>
          <w:szCs w:val="24"/>
          <w:lang w:val="es-ES"/>
        </w:rPr>
        <w:t>, y por ende problemas geotécnicos para la construcción de un vertedero.</w:t>
      </w:r>
    </w:p>
    <w:p w:rsidR="00D50FF8" w:rsidRPr="00D7564D" w:rsidRDefault="00D50FF8" w:rsidP="007A5030">
      <w:pPr>
        <w:autoSpaceDE w:val="0"/>
        <w:autoSpaceDN w:val="0"/>
        <w:adjustRightInd w:val="0"/>
        <w:rPr>
          <w:rFonts w:cs="Tahoma"/>
          <w:szCs w:val="24"/>
          <w:lang w:val="es-ES"/>
        </w:rPr>
      </w:pPr>
    </w:p>
    <w:p w:rsidR="00D50FF8" w:rsidRPr="00D7564D" w:rsidRDefault="00D50FF8" w:rsidP="007A5030">
      <w:pPr>
        <w:autoSpaceDE w:val="0"/>
        <w:autoSpaceDN w:val="0"/>
        <w:adjustRightInd w:val="0"/>
        <w:rPr>
          <w:rFonts w:cs="Tahoma"/>
          <w:szCs w:val="24"/>
          <w:lang w:val="es-ES"/>
        </w:rPr>
      </w:pPr>
      <w:r w:rsidRPr="00D7564D">
        <w:rPr>
          <w:rFonts w:cs="Tahoma"/>
          <w:szCs w:val="24"/>
          <w:lang w:val="es-ES"/>
        </w:rPr>
        <w:t xml:space="preserve">- De los ensayos </w:t>
      </w:r>
      <w:proofErr w:type="spellStart"/>
      <w:r w:rsidRPr="00D7564D">
        <w:rPr>
          <w:rFonts w:cs="Tahoma"/>
          <w:szCs w:val="24"/>
          <w:lang w:val="es-ES"/>
        </w:rPr>
        <w:t>Lefranc</w:t>
      </w:r>
      <w:proofErr w:type="spellEnd"/>
      <w:r w:rsidRPr="00D7564D">
        <w:rPr>
          <w:rFonts w:cs="Tahoma"/>
          <w:szCs w:val="24"/>
          <w:lang w:val="es-ES"/>
        </w:rPr>
        <w:t xml:space="preserve"> in situ, analizados se puede deducir:</w:t>
      </w:r>
    </w:p>
    <w:p w:rsidR="00D50FF8" w:rsidRPr="00D7564D" w:rsidRDefault="00D50FF8" w:rsidP="007A5030">
      <w:pPr>
        <w:autoSpaceDE w:val="0"/>
        <w:autoSpaceDN w:val="0"/>
        <w:adjustRightInd w:val="0"/>
        <w:ind w:firstLine="567"/>
        <w:rPr>
          <w:rFonts w:cs="Tahoma"/>
          <w:szCs w:val="24"/>
          <w:lang w:val="es-ES"/>
        </w:rPr>
      </w:pPr>
      <w:r w:rsidRPr="00D7564D">
        <w:rPr>
          <w:rFonts w:cs="Tahoma"/>
          <w:szCs w:val="24"/>
          <w:lang w:val="es-ES"/>
        </w:rPr>
        <w:t xml:space="preserve">- El ensayo realizado por </w:t>
      </w:r>
      <w:proofErr w:type="spellStart"/>
      <w:r w:rsidRPr="00D7564D">
        <w:rPr>
          <w:rFonts w:cs="Tahoma"/>
          <w:szCs w:val="24"/>
          <w:lang w:val="es-ES"/>
        </w:rPr>
        <w:t>Entecsa</w:t>
      </w:r>
      <w:proofErr w:type="spellEnd"/>
      <w:r w:rsidRPr="00D7564D">
        <w:rPr>
          <w:rFonts w:cs="Tahoma"/>
          <w:szCs w:val="24"/>
          <w:lang w:val="es-ES"/>
        </w:rPr>
        <w:t>, da valores superiores a los permitidos por la ley, por lo que el área no reuniría las condiciones legales suficientes de impermeabilidad.</w:t>
      </w:r>
    </w:p>
    <w:p w:rsidR="00D50FF8" w:rsidRPr="00D7564D" w:rsidRDefault="00D50FF8" w:rsidP="007A5030">
      <w:pPr>
        <w:autoSpaceDE w:val="0"/>
        <w:autoSpaceDN w:val="0"/>
        <w:adjustRightInd w:val="0"/>
        <w:ind w:firstLine="567"/>
        <w:rPr>
          <w:rFonts w:cs="Tahoma"/>
          <w:szCs w:val="24"/>
          <w:lang w:val="es-ES"/>
        </w:rPr>
      </w:pPr>
      <w:r w:rsidRPr="00D7564D">
        <w:rPr>
          <w:rFonts w:cs="Tahoma"/>
          <w:szCs w:val="24"/>
          <w:lang w:val="es-ES"/>
        </w:rPr>
        <w:t>- Los ensayos realizado por el proyectista, si que cumplen con los valores permitidos.</w:t>
      </w:r>
    </w:p>
    <w:p w:rsidR="00D50FF8" w:rsidRPr="007A5030" w:rsidRDefault="00D50FF8" w:rsidP="007A5030">
      <w:pPr>
        <w:autoSpaceDE w:val="0"/>
        <w:autoSpaceDN w:val="0"/>
        <w:adjustRightInd w:val="0"/>
        <w:rPr>
          <w:rFonts w:cs="Tahoma"/>
          <w:szCs w:val="24"/>
          <w:u w:val="single"/>
          <w:lang w:val="es-ES"/>
        </w:rPr>
      </w:pPr>
      <w:r w:rsidRPr="00D7564D">
        <w:rPr>
          <w:rFonts w:cs="Tahoma"/>
          <w:szCs w:val="24"/>
          <w:lang w:val="es-ES"/>
        </w:rPr>
        <w:t xml:space="preserve">Teniendo en cuenta que ninguno de ellos se sitúa dentro del vaso del vertedero (ambos a mas de 450 m de distancia), </w:t>
      </w:r>
      <w:r w:rsidRPr="007A5030">
        <w:rPr>
          <w:rFonts w:cs="Tahoma"/>
          <w:szCs w:val="24"/>
          <w:u w:val="single"/>
          <w:lang w:val="es-ES"/>
        </w:rPr>
        <w:t>no se pueden considerar representativos.</w:t>
      </w:r>
      <w:r w:rsidRPr="00D7564D">
        <w:rPr>
          <w:rFonts w:cs="Tahoma"/>
          <w:b/>
          <w:szCs w:val="24"/>
          <w:lang w:val="es-ES"/>
        </w:rPr>
        <w:t xml:space="preserve"> </w:t>
      </w:r>
      <w:r w:rsidRPr="00D7564D">
        <w:rPr>
          <w:rFonts w:cs="Tahoma"/>
          <w:szCs w:val="24"/>
          <w:lang w:val="es-ES"/>
        </w:rPr>
        <w:t xml:space="preserve">Además el sondeo en el que ensaya el proyectista es el único de todos los ejecutados que no atraviesa formaciones permeables (el sondeo nº1, situado dentro de la cantera), por tanto </w:t>
      </w:r>
      <w:r w:rsidRPr="007A5030">
        <w:rPr>
          <w:rFonts w:cs="Tahoma"/>
          <w:szCs w:val="24"/>
          <w:u w:val="single"/>
          <w:lang w:val="es-ES"/>
        </w:rPr>
        <w:t>el ensayo realizado para el proyecto del vertedero, no es representativo en ningún modo del área</w:t>
      </w:r>
      <w:r w:rsidR="007A5030">
        <w:rPr>
          <w:rFonts w:cs="Tahoma"/>
          <w:szCs w:val="24"/>
          <w:u w:val="single"/>
          <w:lang w:val="es-ES"/>
        </w:rPr>
        <w:t xml:space="preserve"> </w:t>
      </w:r>
      <w:r w:rsidRPr="007A5030">
        <w:rPr>
          <w:rFonts w:cs="Tahoma"/>
          <w:szCs w:val="24"/>
          <w:u w:val="single"/>
          <w:lang w:val="es-ES"/>
        </w:rPr>
        <w:t>definida para el vertedero. Ni por situación geográfica ni por las formaciones geológicas ensayadas.</w:t>
      </w:r>
    </w:p>
    <w:p w:rsidR="00D50FF8" w:rsidRPr="00D7564D" w:rsidRDefault="00D50FF8" w:rsidP="007A5030">
      <w:pPr>
        <w:autoSpaceDE w:val="0"/>
        <w:autoSpaceDN w:val="0"/>
        <w:adjustRightInd w:val="0"/>
        <w:rPr>
          <w:rFonts w:cs="Tahoma"/>
          <w:b/>
          <w:szCs w:val="24"/>
          <w:lang w:val="es-ES"/>
        </w:rPr>
      </w:pPr>
    </w:p>
    <w:p w:rsidR="00D50FF8" w:rsidRPr="00D7564D" w:rsidRDefault="00D50FF8" w:rsidP="007A5030">
      <w:pPr>
        <w:autoSpaceDE w:val="0"/>
        <w:autoSpaceDN w:val="0"/>
        <w:adjustRightInd w:val="0"/>
        <w:rPr>
          <w:rFonts w:cs="Tahoma"/>
          <w:szCs w:val="24"/>
          <w:lang w:val="es-ES"/>
        </w:rPr>
      </w:pPr>
      <w:r w:rsidRPr="00D7564D">
        <w:rPr>
          <w:rFonts w:cs="Tahoma"/>
          <w:szCs w:val="24"/>
          <w:lang w:val="es-ES"/>
        </w:rPr>
        <w:t>- Tras el análisis de los ensayos de permeabilidad en laboratorio, realizados por la empresa proyectista se puede concluir:</w:t>
      </w:r>
    </w:p>
    <w:p w:rsidR="00D50FF8" w:rsidRPr="00D7564D" w:rsidRDefault="007A5030" w:rsidP="007A5030">
      <w:pPr>
        <w:autoSpaceDE w:val="0"/>
        <w:autoSpaceDN w:val="0"/>
        <w:adjustRightInd w:val="0"/>
        <w:ind w:firstLine="567"/>
        <w:rPr>
          <w:rFonts w:cs="Tahoma"/>
          <w:szCs w:val="24"/>
          <w:lang w:val="es-ES"/>
        </w:rPr>
      </w:pPr>
      <w:r>
        <w:rPr>
          <w:rFonts w:cs="Tahoma"/>
          <w:szCs w:val="24"/>
          <w:lang w:val="es-ES"/>
        </w:rPr>
        <w:t xml:space="preserve">- </w:t>
      </w:r>
      <w:r w:rsidR="00D50FF8" w:rsidRPr="00D7564D">
        <w:rPr>
          <w:rFonts w:cs="Tahoma"/>
          <w:szCs w:val="24"/>
          <w:lang w:val="es-ES"/>
        </w:rPr>
        <w:t xml:space="preserve">Que las muestras analizadas son las muestras cogidas de los sondeos, en los tramos de mayor plasticidad de las arcillas y margas, mayoritariamente en el </w:t>
      </w:r>
      <w:proofErr w:type="spellStart"/>
      <w:r w:rsidR="00D50FF8" w:rsidRPr="00D7564D">
        <w:rPr>
          <w:rFonts w:cs="Tahoma"/>
          <w:szCs w:val="24"/>
          <w:lang w:val="es-ES"/>
        </w:rPr>
        <w:t>Keuper</w:t>
      </w:r>
      <w:proofErr w:type="spellEnd"/>
      <w:r w:rsidR="00D50FF8" w:rsidRPr="00D7564D">
        <w:rPr>
          <w:rFonts w:cs="Tahoma"/>
          <w:szCs w:val="24"/>
          <w:lang w:val="es-ES"/>
        </w:rPr>
        <w:t>, donde se sabe de antemano que los resultados van a ser positivos. Son tramos de escasos 25 cm de longitud.</w:t>
      </w:r>
    </w:p>
    <w:p w:rsidR="00D50FF8" w:rsidRPr="00D7564D" w:rsidRDefault="007A5030" w:rsidP="007A5030">
      <w:pPr>
        <w:autoSpaceDE w:val="0"/>
        <w:autoSpaceDN w:val="0"/>
        <w:adjustRightInd w:val="0"/>
        <w:ind w:firstLine="567"/>
        <w:rPr>
          <w:rFonts w:cs="Tahoma"/>
          <w:szCs w:val="24"/>
          <w:lang w:val="es-ES"/>
        </w:rPr>
      </w:pPr>
      <w:r>
        <w:rPr>
          <w:rFonts w:cs="Tahoma"/>
          <w:szCs w:val="24"/>
          <w:lang w:val="es-ES"/>
        </w:rPr>
        <w:t xml:space="preserve">- </w:t>
      </w:r>
      <w:r w:rsidR="00D50FF8" w:rsidRPr="009D6BEE">
        <w:rPr>
          <w:rFonts w:cs="Tahoma"/>
          <w:szCs w:val="24"/>
          <w:u w:val="single"/>
          <w:lang w:val="es-ES"/>
        </w:rPr>
        <w:t>No se ha realizado ni un solo ensayo en alguno de los niveles</w:t>
      </w:r>
      <w:r w:rsidR="00D50FF8" w:rsidRPr="00D7564D">
        <w:rPr>
          <w:rFonts w:cs="Tahoma"/>
          <w:b/>
          <w:szCs w:val="24"/>
          <w:lang w:val="es-ES"/>
        </w:rPr>
        <w:t xml:space="preserve"> </w:t>
      </w:r>
      <w:r w:rsidR="00D50FF8" w:rsidRPr="00D7564D">
        <w:rPr>
          <w:rFonts w:cs="Tahoma"/>
          <w:szCs w:val="24"/>
          <w:lang w:val="es-ES"/>
        </w:rPr>
        <w:t xml:space="preserve">que presentan una definición con fase </w:t>
      </w:r>
      <w:r w:rsidR="00D50FF8" w:rsidRPr="009D6BEE">
        <w:rPr>
          <w:rFonts w:cs="Tahoma"/>
          <w:szCs w:val="24"/>
          <w:u w:val="single"/>
          <w:lang w:val="es-ES"/>
        </w:rPr>
        <w:t>arenosa, carbonatada o calizo</w:t>
      </w:r>
      <w:r w:rsidR="00D50FF8" w:rsidRPr="00D7564D">
        <w:rPr>
          <w:rFonts w:cs="Tahoma"/>
          <w:szCs w:val="24"/>
          <w:lang w:val="es-ES"/>
        </w:rPr>
        <w:t>, los cuales darían valores de permeabilidad superiores a los valores del orden de 1x10-1 a 1x10-8 m/s).</w:t>
      </w:r>
    </w:p>
    <w:p w:rsidR="00D50FF8" w:rsidRPr="00D7564D" w:rsidRDefault="007A5030" w:rsidP="007A5030">
      <w:pPr>
        <w:autoSpaceDE w:val="0"/>
        <w:autoSpaceDN w:val="0"/>
        <w:adjustRightInd w:val="0"/>
        <w:ind w:firstLine="567"/>
        <w:rPr>
          <w:rFonts w:cs="Tahoma"/>
          <w:szCs w:val="24"/>
          <w:lang w:val="es-ES"/>
        </w:rPr>
      </w:pPr>
      <w:r>
        <w:rPr>
          <w:rFonts w:cs="Tahoma"/>
          <w:szCs w:val="24"/>
          <w:lang w:val="es-ES"/>
        </w:rPr>
        <w:t xml:space="preserve">- </w:t>
      </w:r>
      <w:r w:rsidR="00D50FF8" w:rsidRPr="009D6BEE">
        <w:rPr>
          <w:rFonts w:cs="Tahoma"/>
          <w:szCs w:val="24"/>
          <w:u w:val="single"/>
          <w:lang w:val="es-ES"/>
        </w:rPr>
        <w:t>No se han ejecutado los ensayos SPT</w:t>
      </w:r>
      <w:r w:rsidR="00D50FF8" w:rsidRPr="00D7564D">
        <w:rPr>
          <w:rFonts w:cs="Tahoma"/>
          <w:szCs w:val="24"/>
          <w:lang w:val="es-ES"/>
        </w:rPr>
        <w:t>, exigidos por la normativa vigente.</w:t>
      </w:r>
    </w:p>
    <w:p w:rsidR="00D50FF8" w:rsidRPr="00D7564D" w:rsidRDefault="007A5030" w:rsidP="007A5030">
      <w:pPr>
        <w:autoSpaceDE w:val="0"/>
        <w:autoSpaceDN w:val="0"/>
        <w:adjustRightInd w:val="0"/>
        <w:ind w:firstLine="567"/>
        <w:rPr>
          <w:rFonts w:cs="Tahoma"/>
          <w:szCs w:val="24"/>
          <w:lang w:val="es-ES"/>
        </w:rPr>
      </w:pPr>
      <w:r>
        <w:rPr>
          <w:rFonts w:cs="Tahoma"/>
          <w:szCs w:val="24"/>
          <w:lang w:val="es-ES"/>
        </w:rPr>
        <w:t xml:space="preserve">- </w:t>
      </w:r>
      <w:r w:rsidR="00D50FF8" w:rsidRPr="009D6BEE">
        <w:rPr>
          <w:rFonts w:cs="Tahoma"/>
          <w:szCs w:val="24"/>
          <w:u w:val="single"/>
          <w:lang w:val="es-ES"/>
        </w:rPr>
        <w:t xml:space="preserve">No se ha cumplido con el número mínimo de ensayos </w:t>
      </w:r>
      <w:proofErr w:type="spellStart"/>
      <w:r w:rsidR="00D50FF8" w:rsidRPr="009D6BEE">
        <w:rPr>
          <w:rFonts w:cs="Tahoma"/>
          <w:szCs w:val="24"/>
          <w:u w:val="single"/>
          <w:lang w:val="es-ES"/>
        </w:rPr>
        <w:t>Lefranc</w:t>
      </w:r>
      <w:proofErr w:type="spellEnd"/>
      <w:r w:rsidR="00D50FF8" w:rsidRPr="00D7564D">
        <w:rPr>
          <w:rFonts w:cs="Tahoma"/>
          <w:szCs w:val="24"/>
          <w:lang w:val="es-ES"/>
        </w:rPr>
        <w:t>, ya que la legislación exige que se realicen en al menos un número mínimo de dos sondeos.(solo se ha ejecutado en el sondeo nº1, que además es el más favorable para el interés del proyecto ya que carece de niveles permeables).</w:t>
      </w:r>
    </w:p>
    <w:p w:rsidR="00D50FF8" w:rsidRPr="00D7564D" w:rsidRDefault="00D50FF8" w:rsidP="007A5030">
      <w:pPr>
        <w:autoSpaceDE w:val="0"/>
        <w:autoSpaceDN w:val="0"/>
        <w:adjustRightInd w:val="0"/>
        <w:ind w:firstLine="567"/>
        <w:rPr>
          <w:rFonts w:cs="Tahoma"/>
          <w:szCs w:val="24"/>
          <w:lang w:val="es-ES"/>
        </w:rPr>
      </w:pPr>
    </w:p>
    <w:p w:rsidR="00D50FF8" w:rsidRPr="009D6BEE" w:rsidRDefault="00D50FF8" w:rsidP="007A5030">
      <w:pPr>
        <w:autoSpaceDE w:val="0"/>
        <w:autoSpaceDN w:val="0"/>
        <w:adjustRightInd w:val="0"/>
        <w:rPr>
          <w:rFonts w:cs="Tahoma"/>
          <w:szCs w:val="24"/>
          <w:u w:val="single"/>
          <w:lang w:val="es-ES"/>
        </w:rPr>
      </w:pPr>
      <w:r w:rsidRPr="009D6BEE">
        <w:rPr>
          <w:rFonts w:cs="Tahoma"/>
          <w:szCs w:val="24"/>
          <w:u w:val="single"/>
          <w:lang w:val="es-ES"/>
        </w:rPr>
        <w:t>- En resumen, se puede deducir que los análisis realizados por la promotora no tienen la amplitud técnica necesaria como para definir el área con claridad ya que el muestreo ha sido totalmente dirigido y no representativo.</w:t>
      </w:r>
    </w:p>
    <w:p w:rsidR="00D50FF8" w:rsidRPr="009D6BEE" w:rsidRDefault="00D50FF8" w:rsidP="007A5030">
      <w:pPr>
        <w:autoSpaceDE w:val="0"/>
        <w:autoSpaceDN w:val="0"/>
        <w:adjustRightInd w:val="0"/>
        <w:rPr>
          <w:rFonts w:cs="Tahoma"/>
          <w:szCs w:val="24"/>
          <w:u w:val="single"/>
          <w:lang w:val="es-ES"/>
        </w:rPr>
      </w:pPr>
      <w:r w:rsidRPr="009D6BEE">
        <w:rPr>
          <w:rFonts w:cs="Tahoma"/>
          <w:szCs w:val="24"/>
          <w:u w:val="single"/>
          <w:lang w:val="es-ES"/>
        </w:rPr>
        <w:t>- De igual manera no se cumple la legislación vigente en cuanto al número mínimo de ensayos de permeabilidad In situ.</w:t>
      </w:r>
    </w:p>
    <w:p w:rsidR="00D50FF8" w:rsidRPr="00D7564D" w:rsidRDefault="00D50FF8" w:rsidP="007A5030">
      <w:pPr>
        <w:autoSpaceDE w:val="0"/>
        <w:autoSpaceDN w:val="0"/>
        <w:adjustRightInd w:val="0"/>
        <w:rPr>
          <w:rFonts w:cs="Tahoma"/>
          <w:b/>
          <w:szCs w:val="24"/>
          <w:lang w:val="es-ES"/>
        </w:rPr>
      </w:pPr>
    </w:p>
    <w:p w:rsidR="00D50FF8" w:rsidRPr="009D6BEE" w:rsidRDefault="00D50FF8" w:rsidP="007A5030">
      <w:pPr>
        <w:autoSpaceDE w:val="0"/>
        <w:autoSpaceDN w:val="0"/>
        <w:adjustRightInd w:val="0"/>
        <w:rPr>
          <w:rFonts w:cs="Tahoma"/>
          <w:szCs w:val="24"/>
          <w:u w:val="single"/>
          <w:lang w:val="es-ES"/>
        </w:rPr>
      </w:pPr>
      <w:r w:rsidRPr="009D6BEE">
        <w:rPr>
          <w:rFonts w:cs="Tahoma"/>
          <w:szCs w:val="24"/>
          <w:u w:val="single"/>
          <w:lang w:val="es-ES"/>
        </w:rPr>
        <w:t>c) Del análisis hidrogeológico regional se deduce que:</w:t>
      </w:r>
    </w:p>
    <w:p w:rsidR="00D50FF8" w:rsidRPr="00D7564D" w:rsidRDefault="00D50FF8" w:rsidP="007A5030">
      <w:pPr>
        <w:autoSpaceDE w:val="0"/>
        <w:autoSpaceDN w:val="0"/>
        <w:adjustRightInd w:val="0"/>
        <w:rPr>
          <w:rFonts w:cs="Tahoma"/>
          <w:b/>
          <w:szCs w:val="24"/>
          <w:lang w:val="es-ES"/>
        </w:rPr>
      </w:pPr>
    </w:p>
    <w:p w:rsidR="00D50FF8" w:rsidRPr="00D7564D" w:rsidRDefault="00D50FF8" w:rsidP="007A5030">
      <w:pPr>
        <w:autoSpaceDE w:val="0"/>
        <w:autoSpaceDN w:val="0"/>
        <w:adjustRightInd w:val="0"/>
        <w:rPr>
          <w:rFonts w:cs="Tahoma"/>
          <w:szCs w:val="24"/>
          <w:lang w:val="es-ES"/>
        </w:rPr>
      </w:pPr>
      <w:r w:rsidRPr="00D7564D">
        <w:rPr>
          <w:rFonts w:cs="Tahoma"/>
          <w:szCs w:val="24"/>
          <w:lang w:val="es-ES"/>
        </w:rPr>
        <w:t>- La zona de estudio se sitúa justo sobre MAS 080.142 denominada Plana de Valencia Sur, pero justo junto al límite con la MAS 080.144 Sierra del Ave.</w:t>
      </w:r>
    </w:p>
    <w:p w:rsidR="00D50FF8" w:rsidRPr="00D7564D" w:rsidRDefault="00D50FF8" w:rsidP="007A5030">
      <w:pPr>
        <w:autoSpaceDE w:val="0"/>
        <w:autoSpaceDN w:val="0"/>
        <w:adjustRightInd w:val="0"/>
        <w:rPr>
          <w:rFonts w:cs="Tahoma"/>
          <w:szCs w:val="24"/>
          <w:lang w:val="es-ES"/>
        </w:rPr>
      </w:pPr>
    </w:p>
    <w:p w:rsidR="00D50FF8" w:rsidRPr="00D7564D" w:rsidRDefault="00D50FF8" w:rsidP="007A5030">
      <w:pPr>
        <w:autoSpaceDE w:val="0"/>
        <w:autoSpaceDN w:val="0"/>
        <w:adjustRightInd w:val="0"/>
        <w:rPr>
          <w:rFonts w:cs="Tahoma"/>
          <w:szCs w:val="24"/>
          <w:lang w:val="es-ES"/>
        </w:rPr>
      </w:pPr>
      <w:r w:rsidRPr="00D7564D">
        <w:rPr>
          <w:rFonts w:cs="Tahoma"/>
          <w:szCs w:val="24"/>
          <w:lang w:val="es-ES"/>
        </w:rPr>
        <w:t xml:space="preserve">- El límite entre ambas se ha considerado históricamente abierto, aunque en estudios recientes se ha definido el tramo norte como cerrado. Con los datos de los sondeos de sequia analizados, y la </w:t>
      </w:r>
      <w:proofErr w:type="spellStart"/>
      <w:r w:rsidRPr="00D7564D">
        <w:rPr>
          <w:rFonts w:cs="Tahoma"/>
          <w:szCs w:val="24"/>
          <w:lang w:val="es-ES"/>
        </w:rPr>
        <w:t>piezometria</w:t>
      </w:r>
      <w:proofErr w:type="spellEnd"/>
      <w:r w:rsidRPr="009D6BEE">
        <w:rPr>
          <w:rFonts w:cs="Tahoma"/>
          <w:szCs w:val="24"/>
          <w:u w:val="single"/>
          <w:lang w:val="es-ES"/>
        </w:rPr>
        <w:t>, se ha demostrado mediante varias figuras, que este límite es abierto,</w:t>
      </w:r>
      <w:r w:rsidRPr="00D7564D">
        <w:rPr>
          <w:rFonts w:cs="Tahoma"/>
          <w:b/>
          <w:szCs w:val="24"/>
          <w:lang w:val="es-ES"/>
        </w:rPr>
        <w:t xml:space="preserve"> </w:t>
      </w:r>
      <w:r w:rsidRPr="00D7564D">
        <w:rPr>
          <w:rFonts w:cs="Tahoma"/>
          <w:szCs w:val="24"/>
          <w:lang w:val="es-ES"/>
        </w:rPr>
        <w:t xml:space="preserve">salvo en los afloramientos puntuales de Trias </w:t>
      </w:r>
      <w:proofErr w:type="spellStart"/>
      <w:r w:rsidRPr="00D7564D">
        <w:rPr>
          <w:rFonts w:cs="Tahoma"/>
          <w:szCs w:val="24"/>
          <w:lang w:val="es-ES"/>
        </w:rPr>
        <w:t>Keuper</w:t>
      </w:r>
      <w:proofErr w:type="spellEnd"/>
      <w:r w:rsidRPr="00D7564D">
        <w:rPr>
          <w:rFonts w:cs="Tahoma"/>
          <w:szCs w:val="24"/>
          <w:lang w:val="es-ES"/>
        </w:rPr>
        <w:t>.</w:t>
      </w:r>
    </w:p>
    <w:p w:rsidR="00D50FF8" w:rsidRPr="00D7564D" w:rsidRDefault="00D50FF8" w:rsidP="007A5030">
      <w:pPr>
        <w:autoSpaceDE w:val="0"/>
        <w:autoSpaceDN w:val="0"/>
        <w:adjustRightInd w:val="0"/>
        <w:rPr>
          <w:rFonts w:cs="Tahoma"/>
          <w:szCs w:val="24"/>
          <w:lang w:val="es-ES"/>
        </w:rPr>
      </w:pPr>
    </w:p>
    <w:p w:rsidR="00D50FF8" w:rsidRPr="00D7564D" w:rsidRDefault="00D50FF8" w:rsidP="007A5030">
      <w:pPr>
        <w:autoSpaceDE w:val="0"/>
        <w:autoSpaceDN w:val="0"/>
        <w:adjustRightInd w:val="0"/>
        <w:rPr>
          <w:rFonts w:cs="Tahoma"/>
          <w:szCs w:val="24"/>
          <w:lang w:val="es-ES"/>
        </w:rPr>
      </w:pPr>
      <w:r w:rsidRPr="00D7564D">
        <w:rPr>
          <w:rFonts w:cs="Tahoma"/>
          <w:szCs w:val="24"/>
          <w:lang w:val="es-ES"/>
        </w:rPr>
        <w:t xml:space="preserve">- A nivel regional, se comprueba que la </w:t>
      </w:r>
      <w:proofErr w:type="spellStart"/>
      <w:r w:rsidRPr="00D7564D">
        <w:rPr>
          <w:rFonts w:cs="Tahoma"/>
          <w:szCs w:val="24"/>
          <w:lang w:val="es-ES"/>
        </w:rPr>
        <w:t>piezometria</w:t>
      </w:r>
      <w:proofErr w:type="spellEnd"/>
      <w:r w:rsidRPr="00D7564D">
        <w:rPr>
          <w:rFonts w:cs="Tahoma"/>
          <w:szCs w:val="24"/>
          <w:lang w:val="es-ES"/>
        </w:rPr>
        <w:t xml:space="preserve"> de la MAS, en el área del vertedero proyectado se encontraría a una cota aproximada de 20 m </w:t>
      </w:r>
      <w:proofErr w:type="spellStart"/>
      <w:r w:rsidRPr="00D7564D">
        <w:rPr>
          <w:rFonts w:cs="Tahoma"/>
          <w:szCs w:val="24"/>
          <w:lang w:val="es-ES"/>
        </w:rPr>
        <w:t>s.n.m.</w:t>
      </w:r>
      <w:proofErr w:type="spellEnd"/>
    </w:p>
    <w:p w:rsidR="00D50FF8" w:rsidRPr="00D7564D" w:rsidRDefault="00D50FF8" w:rsidP="007A5030">
      <w:pPr>
        <w:autoSpaceDE w:val="0"/>
        <w:autoSpaceDN w:val="0"/>
        <w:adjustRightInd w:val="0"/>
        <w:rPr>
          <w:rFonts w:cs="Tahoma"/>
          <w:szCs w:val="24"/>
          <w:lang w:val="es-ES"/>
        </w:rPr>
      </w:pPr>
    </w:p>
    <w:p w:rsidR="00D50FF8" w:rsidRPr="009D6BEE" w:rsidRDefault="00D50FF8" w:rsidP="007A5030">
      <w:pPr>
        <w:autoSpaceDE w:val="0"/>
        <w:autoSpaceDN w:val="0"/>
        <w:adjustRightInd w:val="0"/>
        <w:rPr>
          <w:rFonts w:cs="Tahoma"/>
          <w:szCs w:val="24"/>
          <w:u w:val="single"/>
          <w:lang w:val="es-ES"/>
        </w:rPr>
      </w:pPr>
      <w:r w:rsidRPr="009D6BEE">
        <w:rPr>
          <w:rFonts w:cs="Tahoma"/>
          <w:szCs w:val="24"/>
          <w:u w:val="single"/>
          <w:lang w:val="es-ES"/>
        </w:rPr>
        <w:t>d) Del análisis hidrogeológico local se deduce que:</w:t>
      </w:r>
    </w:p>
    <w:p w:rsidR="00D50FF8" w:rsidRPr="00D7564D" w:rsidRDefault="00D50FF8" w:rsidP="007A5030">
      <w:pPr>
        <w:autoSpaceDE w:val="0"/>
        <w:autoSpaceDN w:val="0"/>
        <w:adjustRightInd w:val="0"/>
        <w:rPr>
          <w:rFonts w:cs="Tahoma"/>
          <w:b/>
          <w:szCs w:val="24"/>
          <w:lang w:val="es-ES"/>
        </w:rPr>
      </w:pPr>
    </w:p>
    <w:p w:rsidR="00D50FF8" w:rsidRPr="00D7564D" w:rsidRDefault="00D50FF8" w:rsidP="007A5030">
      <w:pPr>
        <w:autoSpaceDE w:val="0"/>
        <w:autoSpaceDN w:val="0"/>
        <w:adjustRightInd w:val="0"/>
        <w:rPr>
          <w:rFonts w:cs="Tahoma"/>
          <w:szCs w:val="24"/>
          <w:lang w:val="es-ES"/>
        </w:rPr>
      </w:pPr>
      <w:r w:rsidRPr="00D7564D">
        <w:rPr>
          <w:rFonts w:cs="Tahoma"/>
          <w:szCs w:val="24"/>
          <w:lang w:val="es-ES"/>
        </w:rPr>
        <w:t>- Se ha realizado un exhaustivo inventario de puntos de agua en las cercanías del</w:t>
      </w:r>
      <w:r w:rsidR="009D6BEE">
        <w:rPr>
          <w:rFonts w:cs="Tahoma"/>
          <w:szCs w:val="24"/>
          <w:lang w:val="es-ES"/>
        </w:rPr>
        <w:t xml:space="preserve"> </w:t>
      </w:r>
      <w:r w:rsidRPr="00D7564D">
        <w:rPr>
          <w:rFonts w:cs="Tahoma"/>
          <w:szCs w:val="24"/>
          <w:lang w:val="es-ES"/>
        </w:rPr>
        <w:t>área del vertedero proyectado.</w:t>
      </w:r>
    </w:p>
    <w:p w:rsidR="00D50FF8" w:rsidRPr="00D7564D" w:rsidRDefault="00D50FF8" w:rsidP="007A5030">
      <w:pPr>
        <w:autoSpaceDE w:val="0"/>
        <w:autoSpaceDN w:val="0"/>
        <w:adjustRightInd w:val="0"/>
        <w:rPr>
          <w:rFonts w:cs="Tahoma"/>
          <w:szCs w:val="24"/>
          <w:lang w:val="es-ES"/>
        </w:rPr>
      </w:pPr>
    </w:p>
    <w:p w:rsidR="00D50FF8" w:rsidRPr="00D7564D" w:rsidRDefault="00D50FF8" w:rsidP="007A5030">
      <w:pPr>
        <w:autoSpaceDE w:val="0"/>
        <w:autoSpaceDN w:val="0"/>
        <w:adjustRightInd w:val="0"/>
        <w:rPr>
          <w:rFonts w:cs="Tahoma"/>
          <w:szCs w:val="24"/>
          <w:lang w:val="es-ES"/>
        </w:rPr>
      </w:pPr>
      <w:r w:rsidRPr="00D7564D">
        <w:rPr>
          <w:rFonts w:cs="Tahoma"/>
          <w:szCs w:val="24"/>
          <w:lang w:val="es-ES"/>
        </w:rPr>
        <w:t>- Con estos datos y con los sondeos realizados para el proyecto del sondeo y otros</w:t>
      </w:r>
      <w:r w:rsidR="009D6BEE">
        <w:rPr>
          <w:rFonts w:cs="Tahoma"/>
          <w:szCs w:val="24"/>
          <w:lang w:val="es-ES"/>
        </w:rPr>
        <w:t xml:space="preserve"> </w:t>
      </w:r>
      <w:r w:rsidRPr="00D7564D">
        <w:rPr>
          <w:rFonts w:cs="Tahoma"/>
          <w:szCs w:val="24"/>
          <w:lang w:val="es-ES"/>
        </w:rPr>
        <w:t xml:space="preserve">estudios, se ha establecido el nivel </w:t>
      </w:r>
      <w:proofErr w:type="spellStart"/>
      <w:r w:rsidRPr="00D7564D">
        <w:rPr>
          <w:rFonts w:cs="Tahoma"/>
          <w:szCs w:val="24"/>
          <w:lang w:val="es-ES"/>
        </w:rPr>
        <w:t>piezométrico</w:t>
      </w:r>
      <w:proofErr w:type="spellEnd"/>
      <w:r w:rsidRPr="00D7564D">
        <w:rPr>
          <w:rFonts w:cs="Tahoma"/>
          <w:szCs w:val="24"/>
          <w:lang w:val="es-ES"/>
        </w:rPr>
        <w:t xml:space="preserve"> local.</w:t>
      </w:r>
    </w:p>
    <w:p w:rsidR="00D50FF8" w:rsidRPr="00D7564D" w:rsidRDefault="00D50FF8" w:rsidP="007A5030">
      <w:pPr>
        <w:autoSpaceDE w:val="0"/>
        <w:autoSpaceDN w:val="0"/>
        <w:adjustRightInd w:val="0"/>
        <w:rPr>
          <w:rFonts w:cs="Tahoma"/>
          <w:szCs w:val="24"/>
          <w:lang w:val="es-ES"/>
        </w:rPr>
      </w:pPr>
    </w:p>
    <w:p w:rsidR="00D50FF8" w:rsidRPr="009D6BEE" w:rsidRDefault="00D50FF8" w:rsidP="007A5030">
      <w:pPr>
        <w:autoSpaceDE w:val="0"/>
        <w:autoSpaceDN w:val="0"/>
        <w:adjustRightInd w:val="0"/>
        <w:rPr>
          <w:rFonts w:cs="Tahoma"/>
          <w:szCs w:val="24"/>
          <w:u w:val="single"/>
          <w:lang w:val="es-ES"/>
        </w:rPr>
      </w:pPr>
      <w:r w:rsidRPr="009D6BEE">
        <w:rPr>
          <w:rFonts w:cs="Tahoma"/>
          <w:szCs w:val="24"/>
          <w:u w:val="single"/>
          <w:lang w:val="es-ES"/>
        </w:rPr>
        <w:t>- Se establece una divisoria hidrogeológica en el área delimitada para el</w:t>
      </w:r>
      <w:r w:rsidR="009D6BEE" w:rsidRPr="009D6BEE">
        <w:rPr>
          <w:rFonts w:cs="Tahoma"/>
          <w:szCs w:val="24"/>
          <w:u w:val="single"/>
          <w:lang w:val="es-ES"/>
        </w:rPr>
        <w:t xml:space="preserve"> </w:t>
      </w:r>
      <w:r w:rsidRPr="009D6BEE">
        <w:rPr>
          <w:rFonts w:cs="Tahoma"/>
          <w:szCs w:val="24"/>
          <w:u w:val="single"/>
          <w:lang w:val="es-ES"/>
        </w:rPr>
        <w:t>vertedero: al Oeste una zona en la que el nivel regional está presente y otra</w:t>
      </w:r>
      <w:r w:rsidR="009D6BEE" w:rsidRPr="009D6BEE">
        <w:rPr>
          <w:rFonts w:cs="Tahoma"/>
          <w:szCs w:val="24"/>
          <w:u w:val="single"/>
          <w:lang w:val="es-ES"/>
        </w:rPr>
        <w:t xml:space="preserve"> </w:t>
      </w:r>
      <w:r w:rsidRPr="009D6BEE">
        <w:rPr>
          <w:rFonts w:cs="Tahoma"/>
          <w:szCs w:val="24"/>
          <w:u w:val="single"/>
          <w:lang w:val="es-ES"/>
        </w:rPr>
        <w:t xml:space="preserve">al Este en la que el </w:t>
      </w:r>
      <w:proofErr w:type="spellStart"/>
      <w:r w:rsidRPr="009D6BEE">
        <w:rPr>
          <w:rFonts w:cs="Tahoma"/>
          <w:szCs w:val="24"/>
          <w:u w:val="single"/>
          <w:lang w:val="es-ES"/>
        </w:rPr>
        <w:t>keuper</w:t>
      </w:r>
      <w:proofErr w:type="spellEnd"/>
      <w:r w:rsidRPr="009D6BEE">
        <w:rPr>
          <w:rFonts w:cs="Tahoma"/>
          <w:szCs w:val="24"/>
          <w:u w:val="single"/>
          <w:lang w:val="es-ES"/>
        </w:rPr>
        <w:t xml:space="preserve"> funciona como impermeable "local".</w:t>
      </w:r>
    </w:p>
    <w:p w:rsidR="00D50FF8" w:rsidRPr="009D6BEE" w:rsidRDefault="00D50FF8" w:rsidP="007A5030">
      <w:pPr>
        <w:autoSpaceDE w:val="0"/>
        <w:autoSpaceDN w:val="0"/>
        <w:adjustRightInd w:val="0"/>
        <w:ind w:firstLine="567"/>
        <w:rPr>
          <w:rFonts w:cs="Tahoma"/>
          <w:szCs w:val="24"/>
          <w:u w:val="single"/>
          <w:lang w:val="es-ES"/>
        </w:rPr>
      </w:pPr>
      <w:r w:rsidRPr="00D7564D">
        <w:rPr>
          <w:rFonts w:cs="Tahoma"/>
          <w:szCs w:val="24"/>
          <w:lang w:val="es-ES"/>
        </w:rPr>
        <w:t>- Los sondeos situados en el margen Oeste, en el centro y al Sur del</w:t>
      </w:r>
      <w:r w:rsidR="009D6BEE">
        <w:rPr>
          <w:rFonts w:cs="Tahoma"/>
          <w:szCs w:val="24"/>
          <w:lang w:val="es-ES"/>
        </w:rPr>
        <w:t xml:space="preserve"> </w:t>
      </w:r>
      <w:r w:rsidRPr="00D7564D">
        <w:rPr>
          <w:rFonts w:cs="Tahoma"/>
          <w:szCs w:val="24"/>
          <w:lang w:val="es-ES"/>
        </w:rPr>
        <w:t xml:space="preserve">emplazamiento muestran una cota </w:t>
      </w:r>
      <w:proofErr w:type="spellStart"/>
      <w:r w:rsidRPr="00D7564D">
        <w:rPr>
          <w:rFonts w:cs="Tahoma"/>
          <w:szCs w:val="24"/>
          <w:lang w:val="es-ES"/>
        </w:rPr>
        <w:t>piezométrica</w:t>
      </w:r>
      <w:proofErr w:type="spellEnd"/>
      <w:r w:rsidRPr="00D7564D">
        <w:rPr>
          <w:rFonts w:cs="Tahoma"/>
          <w:szCs w:val="24"/>
          <w:lang w:val="es-ES"/>
        </w:rPr>
        <w:t xml:space="preserve"> </w:t>
      </w:r>
      <w:r w:rsidRPr="009D6BEE">
        <w:rPr>
          <w:rFonts w:cs="Tahoma"/>
          <w:szCs w:val="24"/>
          <w:u w:val="single"/>
          <w:lang w:val="es-ES"/>
        </w:rPr>
        <w:t>coincidente con el nivel</w:t>
      </w:r>
      <w:r w:rsidR="009D6BEE" w:rsidRPr="009D6BEE">
        <w:rPr>
          <w:rFonts w:cs="Tahoma"/>
          <w:szCs w:val="24"/>
          <w:u w:val="single"/>
          <w:lang w:val="es-ES"/>
        </w:rPr>
        <w:t xml:space="preserve"> </w:t>
      </w:r>
      <w:proofErr w:type="spellStart"/>
      <w:r w:rsidRPr="009D6BEE">
        <w:rPr>
          <w:rFonts w:cs="Tahoma"/>
          <w:szCs w:val="24"/>
          <w:u w:val="single"/>
          <w:lang w:val="es-ES"/>
        </w:rPr>
        <w:t>piezométrico</w:t>
      </w:r>
      <w:proofErr w:type="spellEnd"/>
      <w:r w:rsidRPr="009D6BEE">
        <w:rPr>
          <w:rFonts w:cs="Tahoma"/>
          <w:szCs w:val="24"/>
          <w:u w:val="single"/>
          <w:lang w:val="es-ES"/>
        </w:rPr>
        <w:t xml:space="preserve"> regional. (21 m </w:t>
      </w:r>
      <w:proofErr w:type="spellStart"/>
      <w:r w:rsidRPr="009D6BEE">
        <w:rPr>
          <w:rFonts w:cs="Tahoma"/>
          <w:szCs w:val="24"/>
          <w:u w:val="single"/>
          <w:lang w:val="es-ES"/>
        </w:rPr>
        <w:t>s.n.m.</w:t>
      </w:r>
      <w:proofErr w:type="spellEnd"/>
      <w:r w:rsidRPr="009D6BEE">
        <w:rPr>
          <w:rFonts w:cs="Tahoma"/>
          <w:szCs w:val="24"/>
          <w:u w:val="single"/>
          <w:lang w:val="es-ES"/>
        </w:rPr>
        <w:t>)</w:t>
      </w:r>
    </w:p>
    <w:p w:rsidR="00D50FF8" w:rsidRPr="00D7564D" w:rsidRDefault="00D50FF8" w:rsidP="007A5030">
      <w:pPr>
        <w:autoSpaceDE w:val="0"/>
        <w:autoSpaceDN w:val="0"/>
        <w:adjustRightInd w:val="0"/>
        <w:ind w:firstLine="567"/>
        <w:rPr>
          <w:rFonts w:cs="Tahoma"/>
          <w:szCs w:val="24"/>
          <w:lang w:val="es-ES"/>
        </w:rPr>
      </w:pPr>
      <w:r w:rsidRPr="00D7564D">
        <w:rPr>
          <w:rFonts w:cs="Tahoma"/>
          <w:szCs w:val="24"/>
          <w:lang w:val="es-ES"/>
        </w:rPr>
        <w:t xml:space="preserve">- Los sondeos </w:t>
      </w:r>
      <w:r w:rsidRPr="009D6BEE">
        <w:rPr>
          <w:rFonts w:cs="Tahoma"/>
          <w:szCs w:val="24"/>
          <w:u w:val="single"/>
          <w:lang w:val="es-ES"/>
        </w:rPr>
        <w:t>nº1, nº8, nº9 y nº10</w:t>
      </w:r>
      <w:r w:rsidRPr="00D7564D">
        <w:rPr>
          <w:rFonts w:cs="Tahoma"/>
          <w:szCs w:val="24"/>
          <w:lang w:val="es-ES"/>
        </w:rPr>
        <w:t>, del proyecto no muestras el nivel</w:t>
      </w:r>
      <w:r w:rsidR="009D6BEE">
        <w:rPr>
          <w:rFonts w:cs="Tahoma"/>
          <w:szCs w:val="24"/>
          <w:lang w:val="es-ES"/>
        </w:rPr>
        <w:t xml:space="preserve"> </w:t>
      </w:r>
      <w:proofErr w:type="spellStart"/>
      <w:r w:rsidRPr="00D7564D">
        <w:rPr>
          <w:rFonts w:cs="Tahoma"/>
          <w:szCs w:val="24"/>
          <w:lang w:val="es-ES"/>
        </w:rPr>
        <w:t>piezométrico</w:t>
      </w:r>
      <w:proofErr w:type="spellEnd"/>
      <w:r w:rsidRPr="00D7564D">
        <w:rPr>
          <w:rFonts w:cs="Tahoma"/>
          <w:szCs w:val="24"/>
          <w:lang w:val="es-ES"/>
        </w:rPr>
        <w:t>.</w:t>
      </w:r>
    </w:p>
    <w:p w:rsidR="00D50FF8" w:rsidRPr="00D7564D" w:rsidRDefault="00D50FF8" w:rsidP="007A5030">
      <w:pPr>
        <w:autoSpaceDE w:val="0"/>
        <w:autoSpaceDN w:val="0"/>
        <w:adjustRightInd w:val="0"/>
        <w:ind w:firstLine="567"/>
        <w:rPr>
          <w:rFonts w:cs="Tahoma"/>
          <w:szCs w:val="24"/>
          <w:lang w:val="es-ES"/>
        </w:rPr>
      </w:pPr>
      <w:r w:rsidRPr="00D7564D">
        <w:rPr>
          <w:rFonts w:cs="Tahoma"/>
          <w:szCs w:val="24"/>
          <w:lang w:val="es-ES"/>
        </w:rPr>
        <w:t xml:space="preserve">- Los sondeos, sobre todo 8, 9 y 10, </w:t>
      </w:r>
      <w:r w:rsidRPr="009D6BEE">
        <w:rPr>
          <w:rFonts w:cs="Tahoma"/>
          <w:szCs w:val="24"/>
          <w:u w:val="single"/>
          <w:lang w:val="es-ES"/>
        </w:rPr>
        <w:t>es imposible que no tengan nivel</w:t>
      </w:r>
      <w:r w:rsidR="009D6BEE" w:rsidRPr="009D6BEE">
        <w:rPr>
          <w:rFonts w:cs="Tahoma"/>
          <w:szCs w:val="24"/>
          <w:u w:val="single"/>
          <w:lang w:val="es-ES"/>
        </w:rPr>
        <w:t xml:space="preserve"> </w:t>
      </w:r>
      <w:proofErr w:type="spellStart"/>
      <w:r w:rsidRPr="009D6BEE">
        <w:rPr>
          <w:rFonts w:cs="Tahoma"/>
          <w:szCs w:val="24"/>
          <w:u w:val="single"/>
          <w:lang w:val="es-ES"/>
        </w:rPr>
        <w:t>piezométrico</w:t>
      </w:r>
      <w:proofErr w:type="spellEnd"/>
      <w:r w:rsidRPr="009D6BEE">
        <w:rPr>
          <w:rFonts w:cs="Tahoma"/>
          <w:szCs w:val="24"/>
          <w:u w:val="single"/>
          <w:lang w:val="es-ES"/>
        </w:rPr>
        <w:t>,</w:t>
      </w:r>
      <w:r w:rsidRPr="00D7564D">
        <w:rPr>
          <w:rFonts w:cs="Tahoma"/>
          <w:szCs w:val="24"/>
          <w:lang w:val="es-ES"/>
        </w:rPr>
        <w:t xml:space="preserve"> ya que son los sondeos donde se han cortado las</w:t>
      </w:r>
      <w:r w:rsidR="009D6BEE">
        <w:rPr>
          <w:rFonts w:cs="Tahoma"/>
          <w:szCs w:val="24"/>
          <w:lang w:val="es-ES"/>
        </w:rPr>
        <w:t xml:space="preserve"> </w:t>
      </w:r>
      <w:r w:rsidRPr="00D7564D">
        <w:rPr>
          <w:rFonts w:cs="Tahoma"/>
          <w:szCs w:val="24"/>
          <w:lang w:val="es-ES"/>
        </w:rPr>
        <w:t>formaciones permeables con mayor espesor y profundidad, lo que indica</w:t>
      </w:r>
      <w:r w:rsidR="009D6BEE">
        <w:rPr>
          <w:rFonts w:cs="Tahoma"/>
          <w:szCs w:val="24"/>
          <w:lang w:val="es-ES"/>
        </w:rPr>
        <w:t xml:space="preserve"> </w:t>
      </w:r>
      <w:r w:rsidRPr="00D7564D">
        <w:rPr>
          <w:rFonts w:cs="Tahoma"/>
          <w:szCs w:val="24"/>
          <w:lang w:val="es-ES"/>
        </w:rPr>
        <w:t>que la conexión con el acuífero regional es total en estos.</w:t>
      </w:r>
    </w:p>
    <w:p w:rsidR="00D50FF8" w:rsidRPr="00D7564D" w:rsidRDefault="00D50FF8" w:rsidP="007A5030">
      <w:pPr>
        <w:autoSpaceDE w:val="0"/>
        <w:autoSpaceDN w:val="0"/>
        <w:adjustRightInd w:val="0"/>
        <w:ind w:firstLine="567"/>
        <w:rPr>
          <w:rFonts w:cs="Tahoma"/>
          <w:szCs w:val="24"/>
          <w:lang w:val="es-ES"/>
        </w:rPr>
      </w:pPr>
      <w:r w:rsidRPr="00D7564D">
        <w:rPr>
          <w:rFonts w:cs="Tahoma"/>
          <w:szCs w:val="24"/>
          <w:lang w:val="es-ES"/>
        </w:rPr>
        <w:t xml:space="preserve">- Se da por comprobado que el nivel </w:t>
      </w:r>
      <w:proofErr w:type="spellStart"/>
      <w:r w:rsidRPr="00D7564D">
        <w:rPr>
          <w:rFonts w:cs="Tahoma"/>
          <w:szCs w:val="24"/>
          <w:lang w:val="es-ES"/>
        </w:rPr>
        <w:t>piezométrico</w:t>
      </w:r>
      <w:proofErr w:type="spellEnd"/>
      <w:r w:rsidRPr="00D7564D">
        <w:rPr>
          <w:rFonts w:cs="Tahoma"/>
          <w:szCs w:val="24"/>
          <w:lang w:val="es-ES"/>
        </w:rPr>
        <w:t xml:space="preserve"> en estos sondeos durante</w:t>
      </w:r>
      <w:r w:rsidR="009D6BEE">
        <w:rPr>
          <w:rFonts w:cs="Tahoma"/>
          <w:szCs w:val="24"/>
          <w:lang w:val="es-ES"/>
        </w:rPr>
        <w:t xml:space="preserve"> </w:t>
      </w:r>
      <w:r w:rsidRPr="00D7564D">
        <w:rPr>
          <w:rFonts w:cs="Tahoma"/>
          <w:szCs w:val="24"/>
          <w:lang w:val="es-ES"/>
        </w:rPr>
        <w:t>su ejecución se encontraría a una cota absoluta cercana a los 21 o 22</w:t>
      </w:r>
      <w:r w:rsidR="009D6BEE">
        <w:rPr>
          <w:rFonts w:cs="Tahoma"/>
          <w:szCs w:val="24"/>
          <w:lang w:val="es-ES"/>
        </w:rPr>
        <w:t xml:space="preserve"> </w:t>
      </w:r>
      <w:r w:rsidRPr="00D7564D">
        <w:rPr>
          <w:rFonts w:cs="Tahoma"/>
          <w:szCs w:val="24"/>
          <w:lang w:val="es-ES"/>
        </w:rPr>
        <w:t xml:space="preserve">metros </w:t>
      </w:r>
      <w:proofErr w:type="spellStart"/>
      <w:r w:rsidRPr="00D7564D">
        <w:rPr>
          <w:rFonts w:cs="Tahoma"/>
          <w:szCs w:val="24"/>
          <w:lang w:val="es-ES"/>
        </w:rPr>
        <w:t>s.n.m</w:t>
      </w:r>
      <w:proofErr w:type="spellEnd"/>
      <w:r w:rsidRPr="00D7564D">
        <w:rPr>
          <w:rFonts w:cs="Tahoma"/>
          <w:szCs w:val="24"/>
          <w:lang w:val="es-ES"/>
        </w:rPr>
        <w:t xml:space="preserve"> .</w:t>
      </w:r>
    </w:p>
    <w:p w:rsidR="00D50FF8" w:rsidRPr="00D7564D" w:rsidRDefault="00D50FF8" w:rsidP="007A5030">
      <w:pPr>
        <w:autoSpaceDE w:val="0"/>
        <w:autoSpaceDN w:val="0"/>
        <w:adjustRightInd w:val="0"/>
        <w:ind w:firstLine="567"/>
        <w:rPr>
          <w:rFonts w:cs="Tahoma"/>
          <w:szCs w:val="24"/>
          <w:lang w:val="es-ES"/>
        </w:rPr>
      </w:pPr>
      <w:r w:rsidRPr="00D7564D">
        <w:rPr>
          <w:rFonts w:cs="Tahoma"/>
          <w:szCs w:val="24"/>
          <w:lang w:val="es-ES"/>
        </w:rPr>
        <w:t xml:space="preserve">- El vertedero se situaría justo en una zona en la que el nivel </w:t>
      </w:r>
      <w:proofErr w:type="spellStart"/>
      <w:r w:rsidRPr="00D7564D">
        <w:rPr>
          <w:rFonts w:cs="Tahoma"/>
          <w:szCs w:val="24"/>
          <w:lang w:val="es-ES"/>
        </w:rPr>
        <w:t>piezométrico</w:t>
      </w:r>
      <w:proofErr w:type="spellEnd"/>
      <w:r w:rsidR="009D6BEE">
        <w:rPr>
          <w:rFonts w:cs="Tahoma"/>
          <w:szCs w:val="24"/>
          <w:lang w:val="es-ES"/>
        </w:rPr>
        <w:t xml:space="preserve"> </w:t>
      </w:r>
      <w:r w:rsidRPr="00D7564D">
        <w:rPr>
          <w:rFonts w:cs="Tahoma"/>
          <w:szCs w:val="24"/>
          <w:lang w:val="es-ES"/>
        </w:rPr>
        <w:t xml:space="preserve">se encuentra a la cota mencionada, es decir 21-22 m </w:t>
      </w:r>
      <w:proofErr w:type="spellStart"/>
      <w:r w:rsidRPr="00D7564D">
        <w:rPr>
          <w:rFonts w:cs="Tahoma"/>
          <w:szCs w:val="24"/>
          <w:lang w:val="es-ES"/>
        </w:rPr>
        <w:t>s.n.m.</w:t>
      </w:r>
      <w:proofErr w:type="spellEnd"/>
    </w:p>
    <w:p w:rsidR="00D50FF8" w:rsidRPr="00D7564D" w:rsidRDefault="00D50FF8" w:rsidP="007A5030">
      <w:pPr>
        <w:autoSpaceDE w:val="0"/>
        <w:autoSpaceDN w:val="0"/>
        <w:adjustRightInd w:val="0"/>
        <w:ind w:firstLine="567"/>
        <w:rPr>
          <w:rFonts w:cs="Tahoma"/>
          <w:szCs w:val="24"/>
          <w:lang w:val="es-ES"/>
        </w:rPr>
      </w:pPr>
      <w:r w:rsidRPr="00D7564D">
        <w:rPr>
          <w:rFonts w:cs="Tahoma"/>
          <w:szCs w:val="24"/>
          <w:lang w:val="es-ES"/>
        </w:rPr>
        <w:t>- Por otro lado estarían los sondeos realizados en el extremo Este, como el</w:t>
      </w:r>
      <w:r w:rsidR="009D6BEE">
        <w:rPr>
          <w:rFonts w:cs="Tahoma"/>
          <w:szCs w:val="24"/>
          <w:lang w:val="es-ES"/>
        </w:rPr>
        <w:t xml:space="preserve"> </w:t>
      </w:r>
      <w:r w:rsidRPr="00D7564D">
        <w:rPr>
          <w:rFonts w:cs="Tahoma"/>
          <w:szCs w:val="24"/>
          <w:lang w:val="es-ES"/>
        </w:rPr>
        <w:t xml:space="preserve">nº 13, y el nº 15, en los que el nivel </w:t>
      </w:r>
      <w:proofErr w:type="spellStart"/>
      <w:r w:rsidRPr="00D7564D">
        <w:rPr>
          <w:rFonts w:cs="Tahoma"/>
          <w:szCs w:val="24"/>
          <w:lang w:val="es-ES"/>
        </w:rPr>
        <w:t>piezométrico</w:t>
      </w:r>
      <w:proofErr w:type="spellEnd"/>
      <w:r w:rsidRPr="00D7564D">
        <w:rPr>
          <w:rFonts w:cs="Tahoma"/>
          <w:szCs w:val="24"/>
          <w:lang w:val="es-ES"/>
        </w:rPr>
        <w:t>, no coincide con la cota</w:t>
      </w:r>
      <w:r w:rsidR="009D6BEE">
        <w:rPr>
          <w:rFonts w:cs="Tahoma"/>
          <w:szCs w:val="24"/>
          <w:lang w:val="es-ES"/>
        </w:rPr>
        <w:t xml:space="preserve"> </w:t>
      </w:r>
      <w:proofErr w:type="spellStart"/>
      <w:r w:rsidRPr="00D7564D">
        <w:rPr>
          <w:rFonts w:cs="Tahoma"/>
          <w:szCs w:val="24"/>
          <w:lang w:val="es-ES"/>
        </w:rPr>
        <w:t>piezométrica</w:t>
      </w:r>
      <w:proofErr w:type="spellEnd"/>
      <w:r w:rsidRPr="00D7564D">
        <w:rPr>
          <w:rFonts w:cs="Tahoma"/>
          <w:szCs w:val="24"/>
          <w:lang w:val="es-ES"/>
        </w:rPr>
        <w:t xml:space="preserve"> regional. Se debe a que se ha perforado el Trias </w:t>
      </w:r>
      <w:proofErr w:type="spellStart"/>
      <w:r w:rsidRPr="00D7564D">
        <w:rPr>
          <w:rFonts w:cs="Tahoma"/>
          <w:szCs w:val="24"/>
          <w:lang w:val="es-ES"/>
        </w:rPr>
        <w:t>keuper</w:t>
      </w:r>
      <w:proofErr w:type="spellEnd"/>
      <w:r w:rsidRPr="00D7564D">
        <w:rPr>
          <w:rFonts w:cs="Tahoma"/>
          <w:szCs w:val="24"/>
          <w:lang w:val="es-ES"/>
        </w:rPr>
        <w:t xml:space="preserve"> a</w:t>
      </w:r>
      <w:r w:rsidR="009D6BEE">
        <w:rPr>
          <w:rFonts w:cs="Tahoma"/>
          <w:szCs w:val="24"/>
          <w:lang w:val="es-ES"/>
        </w:rPr>
        <w:t xml:space="preserve"> </w:t>
      </w:r>
      <w:r w:rsidRPr="00D7564D">
        <w:rPr>
          <w:rFonts w:cs="Tahoma"/>
          <w:szCs w:val="24"/>
          <w:lang w:val="es-ES"/>
        </w:rPr>
        <w:t xml:space="preserve">una cota superior a la del nivel </w:t>
      </w:r>
      <w:proofErr w:type="spellStart"/>
      <w:r w:rsidRPr="00D7564D">
        <w:rPr>
          <w:rFonts w:cs="Tahoma"/>
          <w:szCs w:val="24"/>
          <w:lang w:val="es-ES"/>
        </w:rPr>
        <w:t>piezométrico</w:t>
      </w:r>
      <w:proofErr w:type="spellEnd"/>
      <w:r w:rsidRPr="00D7564D">
        <w:rPr>
          <w:rFonts w:cs="Tahoma"/>
          <w:szCs w:val="24"/>
          <w:lang w:val="es-ES"/>
        </w:rPr>
        <w:t xml:space="preserve"> regional. En estos sondeos el</w:t>
      </w:r>
      <w:r w:rsidR="009D6BEE">
        <w:rPr>
          <w:rFonts w:cs="Tahoma"/>
          <w:szCs w:val="24"/>
          <w:lang w:val="es-ES"/>
        </w:rPr>
        <w:t xml:space="preserve"> </w:t>
      </w:r>
      <w:proofErr w:type="spellStart"/>
      <w:r w:rsidRPr="00D7564D">
        <w:rPr>
          <w:rFonts w:cs="Tahoma"/>
          <w:szCs w:val="24"/>
          <w:lang w:val="es-ES"/>
        </w:rPr>
        <w:t>n.p.</w:t>
      </w:r>
      <w:proofErr w:type="spellEnd"/>
      <w:r w:rsidRPr="00D7564D">
        <w:rPr>
          <w:rFonts w:cs="Tahoma"/>
          <w:szCs w:val="24"/>
          <w:lang w:val="es-ES"/>
        </w:rPr>
        <w:t xml:space="preserve"> se sitúa entre la cota 30 y 35 m </w:t>
      </w:r>
      <w:proofErr w:type="spellStart"/>
      <w:r w:rsidRPr="00D7564D">
        <w:rPr>
          <w:rFonts w:cs="Tahoma"/>
          <w:szCs w:val="24"/>
          <w:lang w:val="es-ES"/>
        </w:rPr>
        <w:t>s.n.m.</w:t>
      </w:r>
      <w:proofErr w:type="spellEnd"/>
      <w:r w:rsidRPr="00D7564D">
        <w:rPr>
          <w:rFonts w:cs="Tahoma"/>
          <w:szCs w:val="24"/>
          <w:lang w:val="es-ES"/>
        </w:rPr>
        <w:t xml:space="preserve"> es decir unos 10 metros por</w:t>
      </w:r>
      <w:r w:rsidR="009D6BEE">
        <w:rPr>
          <w:rFonts w:cs="Tahoma"/>
          <w:szCs w:val="24"/>
          <w:lang w:val="es-ES"/>
        </w:rPr>
        <w:t xml:space="preserve"> </w:t>
      </w:r>
      <w:r w:rsidRPr="00D7564D">
        <w:rPr>
          <w:rFonts w:cs="Tahoma"/>
          <w:szCs w:val="24"/>
          <w:lang w:val="es-ES"/>
        </w:rPr>
        <w:t>encima de la cota del nivel regional.</w:t>
      </w:r>
    </w:p>
    <w:p w:rsidR="00D50FF8" w:rsidRPr="009D6BEE" w:rsidRDefault="00D50FF8" w:rsidP="007A5030">
      <w:pPr>
        <w:autoSpaceDE w:val="0"/>
        <w:autoSpaceDN w:val="0"/>
        <w:adjustRightInd w:val="0"/>
        <w:ind w:firstLine="567"/>
        <w:rPr>
          <w:rFonts w:cs="Tahoma"/>
          <w:szCs w:val="24"/>
          <w:u w:val="single"/>
          <w:lang w:val="es-ES"/>
        </w:rPr>
      </w:pPr>
      <w:r w:rsidRPr="00D7564D">
        <w:rPr>
          <w:rFonts w:cs="Tahoma"/>
          <w:szCs w:val="24"/>
          <w:lang w:val="es-ES"/>
        </w:rPr>
        <w:t>- El 80 % del área prevista para el emplazamiento del vertedero, estaría</w:t>
      </w:r>
      <w:r w:rsidR="009D6BEE">
        <w:rPr>
          <w:rFonts w:cs="Tahoma"/>
          <w:szCs w:val="24"/>
          <w:lang w:val="es-ES"/>
        </w:rPr>
        <w:t xml:space="preserve"> </w:t>
      </w:r>
      <w:r w:rsidRPr="00D7564D">
        <w:rPr>
          <w:rFonts w:cs="Tahoma"/>
          <w:szCs w:val="24"/>
          <w:lang w:val="es-ES"/>
        </w:rPr>
        <w:t xml:space="preserve">sometido al nivel </w:t>
      </w:r>
      <w:proofErr w:type="spellStart"/>
      <w:r w:rsidRPr="00D7564D">
        <w:rPr>
          <w:rFonts w:cs="Tahoma"/>
          <w:szCs w:val="24"/>
          <w:lang w:val="es-ES"/>
        </w:rPr>
        <w:t>piezométrico</w:t>
      </w:r>
      <w:proofErr w:type="spellEnd"/>
      <w:r w:rsidRPr="00D7564D">
        <w:rPr>
          <w:rFonts w:cs="Tahoma"/>
          <w:szCs w:val="24"/>
          <w:lang w:val="es-ES"/>
        </w:rPr>
        <w:t xml:space="preserve"> regional. Lo que reafirma la deducción de</w:t>
      </w:r>
      <w:r w:rsidR="009D6BEE">
        <w:rPr>
          <w:rFonts w:cs="Tahoma"/>
          <w:szCs w:val="24"/>
          <w:lang w:val="es-ES"/>
        </w:rPr>
        <w:t xml:space="preserve"> </w:t>
      </w:r>
      <w:r w:rsidRPr="00D7564D">
        <w:rPr>
          <w:rFonts w:cs="Tahoma"/>
          <w:szCs w:val="24"/>
          <w:lang w:val="es-ES"/>
        </w:rPr>
        <w:t>que los niveles carbonatados y arenosos, tienen mayor continuidad que la</w:t>
      </w:r>
      <w:r w:rsidR="009D6BEE">
        <w:rPr>
          <w:rFonts w:cs="Tahoma"/>
          <w:szCs w:val="24"/>
          <w:lang w:val="es-ES"/>
        </w:rPr>
        <w:t xml:space="preserve"> </w:t>
      </w:r>
      <w:r w:rsidRPr="00D7564D">
        <w:rPr>
          <w:rFonts w:cs="Tahoma"/>
          <w:szCs w:val="24"/>
          <w:lang w:val="es-ES"/>
        </w:rPr>
        <w:t xml:space="preserve">diseñada por el proyecto del vertedero, y que </w:t>
      </w:r>
      <w:r w:rsidRPr="009D6BEE">
        <w:rPr>
          <w:rFonts w:cs="Tahoma"/>
          <w:szCs w:val="24"/>
          <w:u w:val="single"/>
          <w:lang w:val="es-ES"/>
        </w:rPr>
        <w:t>estos niveles se</w:t>
      </w:r>
      <w:r w:rsidR="009D6BEE" w:rsidRPr="009D6BEE">
        <w:rPr>
          <w:rFonts w:cs="Tahoma"/>
          <w:szCs w:val="24"/>
          <w:u w:val="single"/>
          <w:lang w:val="es-ES"/>
        </w:rPr>
        <w:t xml:space="preserve"> </w:t>
      </w:r>
      <w:r w:rsidRPr="009D6BEE">
        <w:rPr>
          <w:rFonts w:cs="Tahoma"/>
          <w:szCs w:val="24"/>
          <w:u w:val="single"/>
          <w:lang w:val="es-ES"/>
        </w:rPr>
        <w:t>encuentran saturados y conectados al acuífero regional.</w:t>
      </w:r>
    </w:p>
    <w:p w:rsidR="00D50FF8" w:rsidRPr="009D6BEE" w:rsidRDefault="00D50FF8" w:rsidP="007A5030">
      <w:pPr>
        <w:autoSpaceDE w:val="0"/>
        <w:autoSpaceDN w:val="0"/>
        <w:adjustRightInd w:val="0"/>
        <w:ind w:firstLine="567"/>
        <w:rPr>
          <w:rFonts w:cs="Tahoma"/>
          <w:szCs w:val="24"/>
          <w:u w:val="single"/>
          <w:lang w:val="es-ES"/>
        </w:rPr>
      </w:pPr>
      <w:r w:rsidRPr="00D7564D">
        <w:rPr>
          <w:rFonts w:cs="Tahoma"/>
          <w:szCs w:val="24"/>
          <w:lang w:val="es-ES"/>
        </w:rPr>
        <w:t xml:space="preserve">- Es decir que en el emplazamiento de </w:t>
      </w:r>
      <w:proofErr w:type="spellStart"/>
      <w:r w:rsidRPr="00D7564D">
        <w:rPr>
          <w:rFonts w:cs="Tahoma"/>
          <w:szCs w:val="24"/>
          <w:lang w:val="es-ES"/>
        </w:rPr>
        <w:t>Guadassuar</w:t>
      </w:r>
      <w:proofErr w:type="spellEnd"/>
      <w:r w:rsidRPr="00D7564D">
        <w:rPr>
          <w:rFonts w:cs="Tahoma"/>
          <w:szCs w:val="24"/>
          <w:lang w:val="es-ES"/>
        </w:rPr>
        <w:t xml:space="preserve">, </w:t>
      </w:r>
      <w:r w:rsidRPr="009D6BEE">
        <w:rPr>
          <w:rFonts w:cs="Tahoma"/>
          <w:szCs w:val="24"/>
          <w:u w:val="single"/>
          <w:lang w:val="es-ES"/>
        </w:rPr>
        <w:t xml:space="preserve">el nivel </w:t>
      </w:r>
      <w:proofErr w:type="spellStart"/>
      <w:r w:rsidRPr="009D6BEE">
        <w:rPr>
          <w:rFonts w:cs="Tahoma"/>
          <w:szCs w:val="24"/>
          <w:u w:val="single"/>
          <w:lang w:val="es-ES"/>
        </w:rPr>
        <w:t>piezométrico</w:t>
      </w:r>
      <w:proofErr w:type="spellEnd"/>
      <w:r w:rsidR="009D6BEE" w:rsidRPr="009D6BEE">
        <w:rPr>
          <w:rFonts w:cs="Tahoma"/>
          <w:szCs w:val="24"/>
          <w:u w:val="single"/>
          <w:lang w:val="es-ES"/>
        </w:rPr>
        <w:t xml:space="preserve"> </w:t>
      </w:r>
      <w:r w:rsidRPr="009D6BEE">
        <w:rPr>
          <w:rFonts w:cs="Tahoma"/>
          <w:szCs w:val="24"/>
          <w:u w:val="single"/>
          <w:lang w:val="es-ES"/>
        </w:rPr>
        <w:t>se encuentra a unos 25 metros por Encima de la cota del fondo del</w:t>
      </w:r>
      <w:r w:rsidR="009D6BEE" w:rsidRPr="009D6BEE">
        <w:rPr>
          <w:rFonts w:cs="Tahoma"/>
          <w:szCs w:val="24"/>
          <w:u w:val="single"/>
          <w:lang w:val="es-ES"/>
        </w:rPr>
        <w:t xml:space="preserve"> </w:t>
      </w:r>
      <w:r w:rsidRPr="009D6BEE">
        <w:rPr>
          <w:rFonts w:cs="Tahoma"/>
          <w:szCs w:val="24"/>
          <w:u w:val="single"/>
          <w:lang w:val="es-ES"/>
        </w:rPr>
        <w:t>vaso. Es decir que EN NINGÚN CASO CUMPLE LA LEGISLACIÓN</w:t>
      </w:r>
      <w:r w:rsidR="009D6BEE" w:rsidRPr="009D6BEE">
        <w:rPr>
          <w:rFonts w:cs="Tahoma"/>
          <w:szCs w:val="24"/>
          <w:u w:val="single"/>
          <w:lang w:val="es-ES"/>
        </w:rPr>
        <w:t xml:space="preserve"> </w:t>
      </w:r>
      <w:r w:rsidRPr="009D6BEE">
        <w:rPr>
          <w:rFonts w:cs="Tahoma"/>
          <w:szCs w:val="24"/>
          <w:u w:val="single"/>
          <w:lang w:val="es-ES"/>
        </w:rPr>
        <w:t>VIGENTE, con el peligro de contaminación que esto conlleva.</w:t>
      </w:r>
    </w:p>
    <w:p w:rsidR="00D50FF8" w:rsidRPr="00D7564D" w:rsidRDefault="00D50FF8" w:rsidP="007A5030">
      <w:pPr>
        <w:autoSpaceDE w:val="0"/>
        <w:autoSpaceDN w:val="0"/>
        <w:adjustRightInd w:val="0"/>
        <w:rPr>
          <w:rFonts w:cs="Tahoma"/>
          <w:b/>
          <w:szCs w:val="24"/>
          <w:lang w:val="es-ES"/>
        </w:rPr>
      </w:pPr>
    </w:p>
    <w:p w:rsidR="00D50FF8" w:rsidRPr="009D6BEE" w:rsidRDefault="00D50FF8" w:rsidP="007A5030">
      <w:pPr>
        <w:autoSpaceDE w:val="0"/>
        <w:autoSpaceDN w:val="0"/>
        <w:adjustRightInd w:val="0"/>
        <w:rPr>
          <w:rFonts w:cs="Tahoma"/>
          <w:szCs w:val="24"/>
          <w:u w:val="single"/>
          <w:lang w:val="es-ES"/>
        </w:rPr>
      </w:pPr>
      <w:r w:rsidRPr="009D6BEE">
        <w:rPr>
          <w:rFonts w:cs="Tahoma"/>
          <w:szCs w:val="24"/>
          <w:u w:val="single"/>
          <w:lang w:val="es-ES"/>
        </w:rPr>
        <w:t xml:space="preserve">e) Del análisis </w:t>
      </w:r>
      <w:proofErr w:type="spellStart"/>
      <w:r w:rsidRPr="009D6BEE">
        <w:rPr>
          <w:rFonts w:cs="Tahoma"/>
          <w:szCs w:val="24"/>
          <w:u w:val="single"/>
          <w:lang w:val="es-ES"/>
        </w:rPr>
        <w:t>hidroquimico</w:t>
      </w:r>
      <w:proofErr w:type="spellEnd"/>
      <w:r w:rsidRPr="009D6BEE">
        <w:rPr>
          <w:rFonts w:cs="Tahoma"/>
          <w:szCs w:val="24"/>
          <w:u w:val="single"/>
          <w:lang w:val="es-ES"/>
        </w:rPr>
        <w:t xml:space="preserve"> se concluye que:</w:t>
      </w:r>
    </w:p>
    <w:p w:rsidR="00D50FF8" w:rsidRPr="00D7564D" w:rsidRDefault="00D50FF8" w:rsidP="007A5030">
      <w:pPr>
        <w:autoSpaceDE w:val="0"/>
        <w:autoSpaceDN w:val="0"/>
        <w:adjustRightInd w:val="0"/>
        <w:rPr>
          <w:rFonts w:cs="Tahoma"/>
          <w:b/>
          <w:szCs w:val="24"/>
          <w:u w:val="single"/>
          <w:lang w:val="es-ES"/>
        </w:rPr>
      </w:pPr>
    </w:p>
    <w:p w:rsidR="00D50FF8" w:rsidRPr="00D7564D" w:rsidRDefault="00D50FF8" w:rsidP="007A5030">
      <w:pPr>
        <w:autoSpaceDE w:val="0"/>
        <w:autoSpaceDN w:val="0"/>
        <w:adjustRightInd w:val="0"/>
        <w:rPr>
          <w:rFonts w:cs="Tahoma"/>
          <w:szCs w:val="24"/>
          <w:lang w:val="es-ES"/>
        </w:rPr>
      </w:pPr>
      <w:r w:rsidRPr="00D7564D">
        <w:rPr>
          <w:rFonts w:cs="Tahoma"/>
          <w:szCs w:val="24"/>
          <w:lang w:val="es-ES"/>
        </w:rPr>
        <w:t>- Se han comparados los valores medios de la MAS Plana de Valencia Sur, los</w:t>
      </w:r>
      <w:r w:rsidR="009D6BEE">
        <w:rPr>
          <w:rFonts w:cs="Tahoma"/>
          <w:szCs w:val="24"/>
          <w:lang w:val="es-ES"/>
        </w:rPr>
        <w:t xml:space="preserve"> </w:t>
      </w:r>
      <w:r w:rsidRPr="00D7564D">
        <w:rPr>
          <w:rFonts w:cs="Tahoma"/>
          <w:szCs w:val="24"/>
          <w:lang w:val="es-ES"/>
        </w:rPr>
        <w:t>análisis de algunos de los sondeos de sequia de gran caudal más cercanos al</w:t>
      </w:r>
      <w:r w:rsidR="009D6BEE">
        <w:rPr>
          <w:rFonts w:cs="Tahoma"/>
          <w:szCs w:val="24"/>
          <w:lang w:val="es-ES"/>
        </w:rPr>
        <w:t xml:space="preserve"> </w:t>
      </w:r>
      <w:r w:rsidRPr="00D7564D">
        <w:rPr>
          <w:rFonts w:cs="Tahoma"/>
          <w:szCs w:val="24"/>
          <w:lang w:val="es-ES"/>
        </w:rPr>
        <w:t>área del vertedero proyectado, y los análisis realizados en el proyecto en los</w:t>
      </w:r>
      <w:r w:rsidR="009D6BEE">
        <w:rPr>
          <w:rFonts w:cs="Tahoma"/>
          <w:szCs w:val="24"/>
          <w:lang w:val="es-ES"/>
        </w:rPr>
        <w:t xml:space="preserve"> </w:t>
      </w:r>
      <w:r w:rsidRPr="00D7564D">
        <w:rPr>
          <w:rFonts w:cs="Tahoma"/>
          <w:szCs w:val="24"/>
          <w:lang w:val="es-ES"/>
        </w:rPr>
        <w:t>sondeos de investigación ejecutados.</w:t>
      </w:r>
    </w:p>
    <w:p w:rsidR="00D50FF8" w:rsidRPr="00D7564D" w:rsidRDefault="00D50FF8" w:rsidP="007A5030">
      <w:pPr>
        <w:autoSpaceDE w:val="0"/>
        <w:autoSpaceDN w:val="0"/>
        <w:adjustRightInd w:val="0"/>
        <w:rPr>
          <w:rFonts w:cs="Tahoma"/>
          <w:szCs w:val="24"/>
          <w:lang w:val="es-ES"/>
        </w:rPr>
      </w:pPr>
    </w:p>
    <w:p w:rsidR="00D50FF8" w:rsidRPr="009D6BEE" w:rsidRDefault="00D50FF8" w:rsidP="007A5030">
      <w:pPr>
        <w:autoSpaceDE w:val="0"/>
        <w:autoSpaceDN w:val="0"/>
        <w:adjustRightInd w:val="0"/>
        <w:rPr>
          <w:rFonts w:cs="Tahoma"/>
          <w:szCs w:val="24"/>
          <w:u w:val="single"/>
          <w:lang w:val="es-ES"/>
        </w:rPr>
      </w:pPr>
      <w:r w:rsidRPr="009D6BEE">
        <w:rPr>
          <w:rFonts w:cs="Tahoma"/>
          <w:szCs w:val="24"/>
          <w:u w:val="single"/>
          <w:lang w:val="es-ES"/>
        </w:rPr>
        <w:t>Se concluye que las aguas analizadas en los sondeos nº 12, nº 14 y nº 16,</w:t>
      </w:r>
      <w:r w:rsidR="009D6BEE" w:rsidRPr="009D6BEE">
        <w:rPr>
          <w:rFonts w:cs="Tahoma"/>
          <w:szCs w:val="24"/>
          <w:u w:val="single"/>
          <w:lang w:val="es-ES"/>
        </w:rPr>
        <w:t xml:space="preserve"> </w:t>
      </w:r>
      <w:r w:rsidRPr="009D6BEE">
        <w:rPr>
          <w:rFonts w:cs="Tahoma"/>
          <w:szCs w:val="24"/>
          <w:u w:val="single"/>
          <w:lang w:val="es-ES"/>
        </w:rPr>
        <w:t>coinciden en rango a las del acuífero regional, lo que unido a que los</w:t>
      </w:r>
      <w:r w:rsidR="009D6BEE" w:rsidRPr="009D6BEE">
        <w:rPr>
          <w:rFonts w:cs="Tahoma"/>
          <w:szCs w:val="24"/>
          <w:u w:val="single"/>
          <w:lang w:val="es-ES"/>
        </w:rPr>
        <w:t xml:space="preserve"> </w:t>
      </w:r>
      <w:r w:rsidRPr="009D6BEE">
        <w:rPr>
          <w:rFonts w:cs="Tahoma"/>
          <w:szCs w:val="24"/>
          <w:u w:val="single"/>
          <w:lang w:val="es-ES"/>
        </w:rPr>
        <w:t xml:space="preserve">niveles </w:t>
      </w:r>
      <w:proofErr w:type="spellStart"/>
      <w:r w:rsidRPr="009D6BEE">
        <w:rPr>
          <w:rFonts w:cs="Tahoma"/>
          <w:szCs w:val="24"/>
          <w:u w:val="single"/>
          <w:lang w:val="es-ES"/>
        </w:rPr>
        <w:t>piezométricos</w:t>
      </w:r>
      <w:proofErr w:type="spellEnd"/>
      <w:r w:rsidRPr="009D6BEE">
        <w:rPr>
          <w:rFonts w:cs="Tahoma"/>
          <w:szCs w:val="24"/>
          <w:u w:val="single"/>
          <w:lang w:val="es-ES"/>
        </w:rPr>
        <w:t xml:space="preserve"> en éstos también coinciden con el </w:t>
      </w:r>
      <w:proofErr w:type="spellStart"/>
      <w:r w:rsidRPr="009D6BEE">
        <w:rPr>
          <w:rFonts w:cs="Tahoma"/>
          <w:szCs w:val="24"/>
          <w:u w:val="single"/>
          <w:lang w:val="es-ES"/>
        </w:rPr>
        <w:t>n.p.</w:t>
      </w:r>
      <w:proofErr w:type="spellEnd"/>
      <w:r w:rsidRPr="009D6BEE">
        <w:rPr>
          <w:rFonts w:cs="Tahoma"/>
          <w:szCs w:val="24"/>
          <w:u w:val="single"/>
          <w:lang w:val="es-ES"/>
        </w:rPr>
        <w:t xml:space="preserve"> regional,</w:t>
      </w:r>
      <w:r w:rsidR="009D6BEE" w:rsidRPr="009D6BEE">
        <w:rPr>
          <w:rFonts w:cs="Tahoma"/>
          <w:szCs w:val="24"/>
          <w:u w:val="single"/>
          <w:lang w:val="es-ES"/>
        </w:rPr>
        <w:t xml:space="preserve"> </w:t>
      </w:r>
      <w:r w:rsidRPr="009D6BEE">
        <w:rPr>
          <w:rFonts w:cs="Tahoma"/>
          <w:szCs w:val="24"/>
          <w:u w:val="single"/>
          <w:lang w:val="es-ES"/>
        </w:rPr>
        <w:t>demuestra la conexión del área prevista para la excavación del vaso del</w:t>
      </w:r>
      <w:r w:rsidR="009D6BEE" w:rsidRPr="009D6BEE">
        <w:rPr>
          <w:rFonts w:cs="Tahoma"/>
          <w:szCs w:val="24"/>
          <w:u w:val="single"/>
          <w:lang w:val="es-ES"/>
        </w:rPr>
        <w:t xml:space="preserve"> </w:t>
      </w:r>
      <w:r w:rsidRPr="009D6BEE">
        <w:rPr>
          <w:rFonts w:cs="Tahoma"/>
          <w:szCs w:val="24"/>
          <w:u w:val="single"/>
          <w:lang w:val="es-ES"/>
        </w:rPr>
        <w:t>vertedero, con la MAS Plana de Valencia sur.</w:t>
      </w:r>
    </w:p>
    <w:p w:rsidR="00E8011E" w:rsidRPr="00D7564D" w:rsidRDefault="00E8011E" w:rsidP="007A5030">
      <w:pPr>
        <w:autoSpaceDE w:val="0"/>
        <w:rPr>
          <w:rFonts w:cs="Tahoma"/>
          <w:szCs w:val="24"/>
          <w:lang w:val="es-ES"/>
        </w:rPr>
      </w:pPr>
    </w:p>
    <w:p w:rsidR="00746D2E" w:rsidRPr="009D6BEE" w:rsidRDefault="00746D2E" w:rsidP="007A5030">
      <w:pPr>
        <w:autoSpaceDE w:val="0"/>
        <w:rPr>
          <w:rFonts w:eastAsia="Helvetica-Bold" w:cs="Tahoma"/>
          <w:szCs w:val="24"/>
          <w:u w:val="single"/>
          <w:lang w:val="es-ES"/>
        </w:rPr>
      </w:pPr>
      <w:r w:rsidRPr="009D6BEE">
        <w:rPr>
          <w:rFonts w:eastAsia="Helvetica-Bold" w:cs="Tahoma"/>
          <w:szCs w:val="24"/>
          <w:u w:val="single"/>
          <w:lang w:val="es-ES"/>
        </w:rPr>
        <w:t xml:space="preserve">f) </w:t>
      </w:r>
      <w:r w:rsidRPr="009D6BEE">
        <w:rPr>
          <w:rFonts w:eastAsia="Helvetica-Bold" w:cs="Tahoma"/>
          <w:bCs/>
          <w:szCs w:val="24"/>
          <w:u w:val="single"/>
          <w:lang w:val="es-ES"/>
        </w:rPr>
        <w:t>Compartimos las conclusiones del Informe Hidrogeológico de Eduardo Ruiz-</w:t>
      </w:r>
      <w:proofErr w:type="spellStart"/>
      <w:r w:rsidRPr="009D6BEE">
        <w:rPr>
          <w:rFonts w:eastAsia="Helvetica-Bold" w:cs="Tahoma"/>
          <w:bCs/>
          <w:szCs w:val="24"/>
          <w:u w:val="single"/>
          <w:lang w:val="es-ES"/>
        </w:rPr>
        <w:t>Dorizzi</w:t>
      </w:r>
      <w:proofErr w:type="spellEnd"/>
      <w:r w:rsidRPr="009D6BEE">
        <w:rPr>
          <w:rFonts w:eastAsia="Helvetica-Bold" w:cs="Tahoma"/>
          <w:bCs/>
          <w:szCs w:val="24"/>
          <w:u w:val="single"/>
          <w:lang w:val="es-ES"/>
        </w:rPr>
        <w:t xml:space="preserve"> (Marzo 2013) respecto a la falta de aptitud de los terrenos elegidos para la ubicación del vertedero de RSU</w:t>
      </w:r>
      <w:r w:rsidRPr="009D6BEE">
        <w:rPr>
          <w:rFonts w:eastAsia="Helvetica-Bold" w:cs="Tahoma"/>
          <w:szCs w:val="24"/>
          <w:u w:val="single"/>
          <w:lang w:val="es-ES"/>
        </w:rPr>
        <w:t>:</w:t>
      </w:r>
    </w:p>
    <w:p w:rsidR="00746D2E" w:rsidRPr="009D6BEE" w:rsidRDefault="00746D2E" w:rsidP="007A5030">
      <w:pPr>
        <w:autoSpaceDE w:val="0"/>
        <w:rPr>
          <w:rFonts w:cs="Tahoma"/>
          <w:szCs w:val="24"/>
          <w:u w:val="single"/>
          <w:lang w:val="es-ES"/>
        </w:rPr>
      </w:pPr>
      <w:r w:rsidRPr="009D6BEE">
        <w:rPr>
          <w:rFonts w:eastAsia="Helvetica-Bold" w:cs="Tahoma"/>
          <w:szCs w:val="24"/>
          <w:u w:val="single"/>
          <w:lang w:val="es-ES"/>
        </w:rPr>
        <w:t>“</w:t>
      </w:r>
      <w:r w:rsidRPr="009D6BEE">
        <w:rPr>
          <w:rFonts w:eastAsia="Helvetica-Bold" w:cs="Tahoma"/>
          <w:bCs/>
          <w:szCs w:val="24"/>
          <w:u w:val="single"/>
          <w:lang w:val="es-ES"/>
        </w:rPr>
        <w:t xml:space="preserve">TRAS LAS ARGUMENTACIONES ANTERIORES, SE CONCLUYE QUE LOS TERRENOS INVESTIGADOS, NO SON APTOS NI GEOLÓGICA NI HIDROGEOLÓGICAMENTE PARA LAS INSTALACIONES PREVISTAS, Y QUE ADEMAS INCUMPLE VARIAS DE LAS RESTRICCIONES Y LIMITACIONES A LA UBICACIÓN DE UN VERTEDERO, REFLEJADAS EN EL </w:t>
      </w:r>
      <w:r w:rsidRPr="009D6BEE">
        <w:rPr>
          <w:rFonts w:eastAsia="Helvetica-BoldOblique" w:cs="Tahoma"/>
          <w:bCs/>
          <w:i/>
          <w:iCs/>
          <w:szCs w:val="24"/>
          <w:u w:val="single"/>
          <w:lang w:val="es-ES"/>
        </w:rPr>
        <w:t>REAL DECRETO 1481/2001.</w:t>
      </w:r>
      <w:r w:rsidRPr="009D6BEE">
        <w:rPr>
          <w:rFonts w:eastAsia="Helvetica-Bold" w:cs="Tahoma"/>
          <w:i/>
          <w:iCs/>
          <w:szCs w:val="24"/>
          <w:u w:val="single"/>
          <w:lang w:val="es-ES"/>
        </w:rPr>
        <w:t>”</w:t>
      </w:r>
    </w:p>
    <w:p w:rsidR="00746D2E" w:rsidRPr="00D7564D" w:rsidRDefault="00746D2E" w:rsidP="007A5030">
      <w:pPr>
        <w:autoSpaceDE w:val="0"/>
        <w:rPr>
          <w:rFonts w:cs="Tahoma"/>
          <w:szCs w:val="24"/>
          <w:lang w:val="es-ES"/>
        </w:rPr>
      </w:pPr>
    </w:p>
    <w:p w:rsidR="00746D2E" w:rsidRDefault="00746D2E" w:rsidP="007A5030">
      <w:pPr>
        <w:autoSpaceDE w:val="0"/>
        <w:rPr>
          <w:rFonts w:eastAsia="Arial" w:cs="Tahoma"/>
          <w:b/>
          <w:bCs/>
          <w:szCs w:val="24"/>
          <w:lang w:val="es-ES"/>
        </w:rPr>
      </w:pPr>
      <w:r w:rsidRPr="00D7564D">
        <w:rPr>
          <w:rFonts w:eastAsia="Arial" w:cs="Tahoma"/>
          <w:szCs w:val="24"/>
          <w:lang w:val="es-ES"/>
        </w:rPr>
        <w:t xml:space="preserve">El Informe se refiere al Documento de Trabajo </w:t>
      </w:r>
      <w:r w:rsidRPr="009D6BEE">
        <w:rPr>
          <w:rFonts w:eastAsia="Arial" w:cs="Tahoma"/>
          <w:szCs w:val="24"/>
          <w:u w:val="single"/>
          <w:lang w:val="es-ES"/>
        </w:rPr>
        <w:t>“</w:t>
      </w:r>
      <w:r w:rsidRPr="009D6BEE">
        <w:rPr>
          <w:rFonts w:eastAsia="Arial" w:cs="Tahoma"/>
          <w:bCs/>
          <w:szCs w:val="24"/>
          <w:u w:val="single"/>
          <w:lang w:val="es-ES"/>
        </w:rPr>
        <w:t>DESARROLLO TÉCNICO DEL REAL DECRETO 1481/2001 (ANEXOS I y III). Revisión 07 DOCUMENTO DE TRABAJO, RELATIVO A LAS INSTALACIONES DE VERTIDO DE RESIDUOS”,</w:t>
      </w:r>
      <w:r w:rsidRPr="00D7564D">
        <w:rPr>
          <w:rFonts w:eastAsia="Arial" w:cs="Tahoma"/>
          <w:b/>
          <w:bCs/>
          <w:szCs w:val="24"/>
          <w:lang w:val="es-ES"/>
        </w:rPr>
        <w:t xml:space="preserve"> </w:t>
      </w:r>
      <w:r w:rsidRPr="00D7564D">
        <w:rPr>
          <w:rFonts w:eastAsia="Arial" w:cs="Tahoma"/>
          <w:szCs w:val="24"/>
          <w:lang w:val="es-ES"/>
        </w:rPr>
        <w:t>elaborado por la Subdirección General de Calidad Ambiental del Ministerio de Medio Ambiente, en septiembre de 2003, así como a las determinaciones del propio RD 1481/2001</w:t>
      </w:r>
      <w:r w:rsidRPr="00D7564D">
        <w:rPr>
          <w:rFonts w:eastAsia="Arial" w:cs="Tahoma"/>
          <w:b/>
          <w:bCs/>
          <w:szCs w:val="24"/>
          <w:lang w:val="es-ES"/>
        </w:rPr>
        <w:t>.</w:t>
      </w:r>
    </w:p>
    <w:p w:rsidR="00F2692C" w:rsidRDefault="00F2692C" w:rsidP="00F269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40"/>
        <w:rPr>
          <w:rFonts w:eastAsia="Arial" w:cs="Tahoma"/>
          <w:b/>
          <w:bCs/>
          <w:szCs w:val="24"/>
          <w:lang w:val="es-ES"/>
        </w:rPr>
      </w:pPr>
    </w:p>
    <w:p w:rsidR="00F2692C" w:rsidRPr="00590AA0" w:rsidRDefault="00F2692C" w:rsidP="00F269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cs="Tahoma"/>
          <w:b/>
          <w:bCs/>
          <w:szCs w:val="24"/>
          <w:lang w:val="es-ES"/>
        </w:rPr>
      </w:pPr>
      <w:r w:rsidRPr="00590AA0">
        <w:rPr>
          <w:rFonts w:eastAsia="Arial" w:cs="Tahoma"/>
          <w:b/>
          <w:bCs/>
          <w:szCs w:val="24"/>
          <w:lang w:val="es-ES"/>
        </w:rPr>
        <w:t>CONCLUSIÓN:</w:t>
      </w:r>
    </w:p>
    <w:p w:rsidR="00F2692C" w:rsidRPr="00590AA0" w:rsidRDefault="00F2692C" w:rsidP="00F269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cs="Tahoma"/>
          <w:b/>
          <w:bCs/>
          <w:szCs w:val="24"/>
          <w:lang w:val="es-ES"/>
        </w:rPr>
      </w:pPr>
    </w:p>
    <w:p w:rsidR="00F2692C" w:rsidRPr="00590AA0" w:rsidRDefault="00F2692C" w:rsidP="00F269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Tahoma"/>
          <w:lang w:val="es-ES"/>
        </w:rPr>
      </w:pPr>
      <w:r w:rsidRPr="00590AA0">
        <w:rPr>
          <w:rFonts w:cs="Tahoma"/>
          <w:lang w:val="es-ES"/>
        </w:rPr>
        <w:t>Por todo lo anteriormente expuesto</w:t>
      </w:r>
    </w:p>
    <w:p w:rsidR="00F2692C" w:rsidRPr="00590AA0" w:rsidRDefault="00F2692C" w:rsidP="00F269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40"/>
        <w:rPr>
          <w:rFonts w:cs="Tahoma"/>
          <w:lang w:val="es-ES"/>
        </w:rPr>
      </w:pPr>
    </w:p>
    <w:p w:rsidR="00590AA0" w:rsidRDefault="00F2692C" w:rsidP="00F2692C">
      <w:pPr>
        <w:snapToGrid w:val="0"/>
        <w:rPr>
          <w:rFonts w:cs="Tahoma"/>
          <w:lang w:val="es-ES"/>
        </w:rPr>
      </w:pPr>
      <w:r w:rsidRPr="00590AA0">
        <w:rPr>
          <w:rFonts w:cs="Tahoma"/>
          <w:b/>
          <w:lang w:val="es-ES"/>
        </w:rPr>
        <w:t>SOL·LICITO</w:t>
      </w:r>
      <w:r w:rsidR="00C24ABA" w:rsidRPr="00590AA0">
        <w:rPr>
          <w:rFonts w:cs="Tahoma"/>
          <w:lang w:val="es-ES"/>
        </w:rPr>
        <w:t xml:space="preserve">: </w:t>
      </w:r>
    </w:p>
    <w:p w:rsidR="00590AA0" w:rsidRDefault="00590AA0" w:rsidP="00F2692C">
      <w:pPr>
        <w:snapToGrid w:val="0"/>
        <w:rPr>
          <w:rFonts w:cs="Tahoma"/>
          <w:lang w:val="es-ES"/>
        </w:rPr>
      </w:pPr>
    </w:p>
    <w:p w:rsidR="00F2692C" w:rsidRDefault="00590AA0" w:rsidP="00F2692C">
      <w:pPr>
        <w:snapToGrid w:val="0"/>
        <w:rPr>
          <w:rFonts w:cs="Tahoma"/>
          <w:b/>
          <w:bCs/>
          <w:szCs w:val="24"/>
          <w:lang w:val="es-ES"/>
        </w:rPr>
      </w:pPr>
      <w:r>
        <w:rPr>
          <w:rFonts w:cs="Tahoma"/>
          <w:lang w:val="es-ES"/>
        </w:rPr>
        <w:t xml:space="preserve">1- </w:t>
      </w:r>
      <w:r w:rsidR="00C24ABA" w:rsidRPr="00590AA0">
        <w:rPr>
          <w:rFonts w:cs="Tahoma"/>
          <w:lang w:val="es-ES"/>
        </w:rPr>
        <w:t>Q</w:t>
      </w:r>
      <w:r w:rsidR="00F2692C" w:rsidRPr="00590AA0">
        <w:rPr>
          <w:rFonts w:cs="Tahoma"/>
          <w:lang w:val="es-ES"/>
        </w:rPr>
        <w:t xml:space="preserve">ue teniendo por presentadas en tiempo y forma las alegaciones a los </w:t>
      </w:r>
      <w:r w:rsidR="00F2692C" w:rsidRPr="00590AA0">
        <w:rPr>
          <w:rFonts w:cs="Tahoma"/>
          <w:b/>
          <w:lang w:val="es-ES"/>
        </w:rPr>
        <w:t>e</w:t>
      </w:r>
      <w:r w:rsidR="00C24ABA" w:rsidRPr="00590AA0">
        <w:rPr>
          <w:rFonts w:cs="Tahoma"/>
          <w:b/>
          <w:lang w:val="es-ES"/>
        </w:rPr>
        <w:t xml:space="preserve">xpedientes </w:t>
      </w:r>
      <w:r w:rsidR="00F2692C" w:rsidRPr="00590AA0">
        <w:rPr>
          <w:rFonts w:cs="Tahoma"/>
          <w:b/>
          <w:lang w:val="es-ES"/>
        </w:rPr>
        <w:t xml:space="preserve">067/12 i 014/12 </w:t>
      </w:r>
      <w:r w:rsidR="00C24ABA" w:rsidRPr="00590AA0">
        <w:rPr>
          <w:rFonts w:cs="Tahoma"/>
          <w:lang w:val="es-ES"/>
        </w:rPr>
        <w:t>publicados en el</w:t>
      </w:r>
      <w:r w:rsidR="00F2692C" w:rsidRPr="00590AA0">
        <w:rPr>
          <w:rFonts w:cs="Tahoma"/>
          <w:lang w:val="es-ES"/>
        </w:rPr>
        <w:t xml:space="preserve"> DOCV de </w:t>
      </w:r>
      <w:r w:rsidR="00C24ABA" w:rsidRPr="00590AA0">
        <w:rPr>
          <w:rFonts w:cs="Tahoma"/>
          <w:lang w:val="es-ES"/>
        </w:rPr>
        <w:t>fecha</w:t>
      </w:r>
      <w:r w:rsidR="00F2692C" w:rsidRPr="00590AA0">
        <w:rPr>
          <w:rFonts w:cs="Tahoma"/>
          <w:lang w:val="es-ES"/>
        </w:rPr>
        <w:t xml:space="preserve"> 22/02/2013 </w:t>
      </w:r>
      <w:r w:rsidR="00C24ABA" w:rsidRPr="00590AA0">
        <w:rPr>
          <w:rFonts w:cs="Tahoma"/>
          <w:lang w:val="es-ES"/>
        </w:rPr>
        <w:t xml:space="preserve">para </w:t>
      </w:r>
      <w:r w:rsidR="00F2692C" w:rsidRPr="00590AA0">
        <w:rPr>
          <w:rFonts w:cs="Tahoma"/>
          <w:b/>
          <w:lang w:val="es-ES"/>
        </w:rPr>
        <w:t>UNA  AUTORITZACIÓ</w:t>
      </w:r>
      <w:r>
        <w:rPr>
          <w:rFonts w:cs="Tahoma"/>
          <w:b/>
          <w:lang w:val="es-ES"/>
        </w:rPr>
        <w:t>N</w:t>
      </w:r>
      <w:r w:rsidR="00F2692C" w:rsidRPr="00590AA0">
        <w:rPr>
          <w:rFonts w:cs="Tahoma"/>
          <w:b/>
          <w:lang w:val="es-ES"/>
        </w:rPr>
        <w:t xml:space="preserve"> AMBIENTAL INTEGRADA</w:t>
      </w:r>
      <w:r w:rsidR="00C24ABA" w:rsidRPr="00590AA0">
        <w:rPr>
          <w:rFonts w:cs="Tahoma"/>
          <w:b/>
          <w:lang w:val="es-ES"/>
        </w:rPr>
        <w:t xml:space="preserve"> DE</w:t>
      </w:r>
      <w:r w:rsidR="00F2692C" w:rsidRPr="00590AA0">
        <w:rPr>
          <w:rFonts w:cs="Tahoma"/>
          <w:b/>
          <w:lang w:val="es-ES"/>
        </w:rPr>
        <w:t xml:space="preserve"> </w:t>
      </w:r>
      <w:r w:rsidR="00F2692C" w:rsidRPr="00590AA0">
        <w:rPr>
          <w:rFonts w:cs="Tahoma"/>
          <w:b/>
          <w:bCs/>
          <w:szCs w:val="24"/>
          <w:lang w:val="es-ES"/>
        </w:rPr>
        <w:t>UN PLANTA DE TRATAMIENTO DE RSU Y VERTEDERO EN GUADASSUAR PROMOVIDO POR RECICLADOS RIBERA DEL XÚQUER S.L.</w:t>
      </w:r>
      <w:r w:rsidR="00C24ABA" w:rsidRPr="00590AA0">
        <w:rPr>
          <w:rFonts w:cs="Tahoma"/>
          <w:b/>
          <w:bCs/>
          <w:szCs w:val="24"/>
          <w:lang w:val="es-ES"/>
        </w:rPr>
        <w:t xml:space="preserve"> las admita y tenga en consideración, y pido</w:t>
      </w:r>
      <w:r>
        <w:rPr>
          <w:rFonts w:cs="Tahoma"/>
          <w:b/>
          <w:bCs/>
          <w:szCs w:val="24"/>
          <w:lang w:val="es-ES"/>
        </w:rPr>
        <w:t xml:space="preserve"> </w:t>
      </w:r>
      <w:r w:rsidR="00C24ABA" w:rsidRPr="00590AA0">
        <w:rPr>
          <w:rFonts w:cs="Tahoma"/>
          <w:b/>
          <w:bCs/>
          <w:szCs w:val="24"/>
          <w:lang w:val="es-ES"/>
        </w:rPr>
        <w:t xml:space="preserve">que la </w:t>
      </w:r>
      <w:proofErr w:type="spellStart"/>
      <w:r w:rsidR="00C24ABA" w:rsidRPr="00590AA0">
        <w:rPr>
          <w:rFonts w:cs="Tahoma"/>
          <w:b/>
          <w:bCs/>
          <w:szCs w:val="24"/>
          <w:lang w:val="es-ES"/>
        </w:rPr>
        <w:t>Conselleria</w:t>
      </w:r>
      <w:proofErr w:type="spellEnd"/>
      <w:r w:rsidR="00C24ABA" w:rsidRPr="00590AA0">
        <w:rPr>
          <w:rFonts w:cs="Tahoma"/>
          <w:b/>
          <w:bCs/>
          <w:szCs w:val="24"/>
          <w:lang w:val="es-ES"/>
        </w:rPr>
        <w:t xml:space="preserve"> no conceda la autorización ambiental integrada solicitada.</w:t>
      </w:r>
    </w:p>
    <w:p w:rsidR="00590AA0" w:rsidRDefault="00590AA0" w:rsidP="00F2692C">
      <w:pPr>
        <w:snapToGrid w:val="0"/>
        <w:rPr>
          <w:rFonts w:cs="Tahoma"/>
          <w:b/>
          <w:bCs/>
          <w:szCs w:val="24"/>
          <w:lang w:val="es-ES"/>
        </w:rPr>
      </w:pPr>
    </w:p>
    <w:p w:rsidR="00590AA0" w:rsidRPr="00590AA0" w:rsidRDefault="00590AA0" w:rsidP="00590AA0">
      <w:pPr>
        <w:autoSpaceDE w:val="0"/>
        <w:autoSpaceDN w:val="0"/>
        <w:adjustRightInd w:val="0"/>
        <w:rPr>
          <w:rFonts w:cs="Tahoma"/>
          <w:b/>
          <w:bCs/>
          <w:szCs w:val="24"/>
        </w:rPr>
      </w:pPr>
      <w:r>
        <w:rPr>
          <w:rFonts w:cs="Tahoma"/>
          <w:bCs/>
          <w:szCs w:val="24"/>
          <w:lang w:val="es-ES"/>
        </w:rPr>
        <w:t xml:space="preserve">2- </w:t>
      </w:r>
      <w:r>
        <w:rPr>
          <w:rFonts w:eastAsia="Calibri"/>
          <w:b/>
          <w:bCs/>
        </w:rPr>
        <w:t xml:space="preserve">Se </w:t>
      </w:r>
      <w:proofErr w:type="spellStart"/>
      <w:r>
        <w:rPr>
          <w:rFonts w:eastAsia="Calibri"/>
          <w:b/>
          <w:bCs/>
        </w:rPr>
        <w:t>tenga</w:t>
      </w:r>
      <w:proofErr w:type="spellEnd"/>
      <w:r>
        <w:rPr>
          <w:rFonts w:eastAsia="Calibri"/>
          <w:b/>
          <w:bCs/>
        </w:rPr>
        <w:t xml:space="preserve"> en </w:t>
      </w:r>
      <w:proofErr w:type="spellStart"/>
      <w:r>
        <w:rPr>
          <w:rFonts w:eastAsia="Calibri"/>
          <w:b/>
          <w:bCs/>
        </w:rPr>
        <w:t>consideración</w:t>
      </w:r>
      <w:proofErr w:type="spellEnd"/>
      <w:r>
        <w:rPr>
          <w:rFonts w:eastAsia="Calibri"/>
          <w:b/>
          <w:bCs/>
        </w:rPr>
        <w:t xml:space="preserve"> a la hora de informar y tomar </w:t>
      </w:r>
      <w:proofErr w:type="spellStart"/>
      <w:r>
        <w:rPr>
          <w:rFonts w:eastAsia="Calibri"/>
          <w:b/>
          <w:bCs/>
        </w:rPr>
        <w:t>decisiones</w:t>
      </w:r>
      <w:proofErr w:type="spellEnd"/>
      <w:r>
        <w:rPr>
          <w:rFonts w:eastAsia="Calibri"/>
          <w:b/>
          <w:bCs/>
        </w:rPr>
        <w:t xml:space="preserve"> en lo </w:t>
      </w:r>
      <w:proofErr w:type="spellStart"/>
      <w:r>
        <w:rPr>
          <w:rFonts w:eastAsia="Calibri"/>
          <w:b/>
          <w:bCs/>
        </w:rPr>
        <w:t>referente</w:t>
      </w:r>
      <w:proofErr w:type="spellEnd"/>
      <w:r w:rsidRPr="00D01B75">
        <w:rPr>
          <w:rFonts w:eastAsia="Calibri"/>
          <w:b/>
        </w:rPr>
        <w:t xml:space="preserve"> a la </w:t>
      </w:r>
      <w:proofErr w:type="spellStart"/>
      <w:r w:rsidRPr="00D01B75">
        <w:rPr>
          <w:rFonts w:eastAsia="Calibri"/>
          <w:b/>
        </w:rPr>
        <w:t>tramitación</w:t>
      </w:r>
      <w:proofErr w:type="spellEnd"/>
      <w:r w:rsidRPr="00D01B75">
        <w:rPr>
          <w:rFonts w:eastAsia="Calibri"/>
          <w:b/>
        </w:rPr>
        <w:t xml:space="preserve"> del </w:t>
      </w:r>
      <w:proofErr w:type="spellStart"/>
      <w:r w:rsidRPr="00D01B75">
        <w:rPr>
          <w:rFonts w:eastAsia="Calibri"/>
          <w:b/>
        </w:rPr>
        <w:t>expediente</w:t>
      </w:r>
      <w:proofErr w:type="spellEnd"/>
      <w:r w:rsidRPr="00D01B75">
        <w:rPr>
          <w:rFonts w:eastAsia="Calibri"/>
          <w:b/>
        </w:rPr>
        <w:t xml:space="preserve"> para la </w:t>
      </w:r>
      <w:proofErr w:type="spellStart"/>
      <w:r w:rsidRPr="00D01B75">
        <w:rPr>
          <w:rFonts w:eastAsia="Calibri"/>
          <w:b/>
        </w:rPr>
        <w:t>obtención</w:t>
      </w:r>
      <w:proofErr w:type="spellEnd"/>
      <w:r w:rsidRPr="00D01B75">
        <w:rPr>
          <w:rFonts w:eastAsia="Calibri"/>
          <w:b/>
        </w:rPr>
        <w:t xml:space="preserve"> de </w:t>
      </w:r>
      <w:proofErr w:type="spellStart"/>
      <w:r w:rsidRPr="00D01B75">
        <w:rPr>
          <w:rFonts w:eastAsia="Calibri"/>
          <w:b/>
        </w:rPr>
        <w:t>autorización</w:t>
      </w:r>
      <w:proofErr w:type="spellEnd"/>
      <w:r w:rsidRPr="00D01B75">
        <w:rPr>
          <w:rFonts w:eastAsia="Calibri"/>
          <w:b/>
        </w:rPr>
        <w:t xml:space="preserve"> ambiental integrada  el documento adjunto  copia del original </w:t>
      </w:r>
      <w:proofErr w:type="spellStart"/>
      <w:r w:rsidRPr="00D01B75">
        <w:rPr>
          <w:rFonts w:eastAsia="Calibri"/>
          <w:b/>
        </w:rPr>
        <w:t>visado</w:t>
      </w:r>
      <w:proofErr w:type="spellEnd"/>
      <w:r w:rsidRPr="00D01B75">
        <w:rPr>
          <w:rFonts w:eastAsia="Calibri"/>
          <w:b/>
        </w:rPr>
        <w:t xml:space="preserve"> por e</w:t>
      </w:r>
      <w:r>
        <w:rPr>
          <w:b/>
        </w:rPr>
        <w:t xml:space="preserve">l </w:t>
      </w:r>
      <w:proofErr w:type="spellStart"/>
      <w:r>
        <w:rPr>
          <w:b/>
        </w:rPr>
        <w:t>Colegio</w:t>
      </w:r>
      <w:proofErr w:type="spellEnd"/>
      <w:r>
        <w:rPr>
          <w:b/>
        </w:rPr>
        <w:t xml:space="preserve"> de </w:t>
      </w:r>
      <w:proofErr w:type="spellStart"/>
      <w:r>
        <w:rPr>
          <w:b/>
        </w:rPr>
        <w:t>Geólogos</w:t>
      </w:r>
      <w:proofErr w:type="spellEnd"/>
      <w:r>
        <w:rPr>
          <w:b/>
        </w:rPr>
        <w:t xml:space="preserve">, </w:t>
      </w:r>
      <w:proofErr w:type="spellStart"/>
      <w:r>
        <w:rPr>
          <w:b/>
        </w:rPr>
        <w:t>titulado</w:t>
      </w:r>
      <w:proofErr w:type="spellEnd"/>
      <w:r w:rsidRPr="00D01B75">
        <w:rPr>
          <w:rFonts w:eastAsia="Calibri"/>
          <w:b/>
        </w:rPr>
        <w:t xml:space="preserve">: </w:t>
      </w:r>
      <w:r w:rsidRPr="00590AA0">
        <w:rPr>
          <w:rFonts w:cs="Tahoma"/>
          <w:b/>
          <w:szCs w:val="24"/>
          <w:lang w:val="es-ES"/>
        </w:rPr>
        <w:t>ESTUDIO GEOLÓGICO E HIDROGEOLÓGICO</w:t>
      </w:r>
      <w:r>
        <w:rPr>
          <w:rFonts w:cs="Tahoma"/>
          <w:b/>
          <w:szCs w:val="24"/>
          <w:lang w:val="es-ES"/>
        </w:rPr>
        <w:t xml:space="preserve"> </w:t>
      </w:r>
      <w:r w:rsidRPr="00590AA0">
        <w:rPr>
          <w:rFonts w:cs="Tahoma"/>
          <w:b/>
          <w:szCs w:val="24"/>
          <w:lang w:val="es-ES"/>
        </w:rPr>
        <w:t>DETALLADO, PARA ANALIZAR LA IDONEIDAD DEL</w:t>
      </w:r>
      <w:r>
        <w:rPr>
          <w:rFonts w:cs="Tahoma"/>
          <w:b/>
          <w:szCs w:val="24"/>
          <w:lang w:val="es-ES"/>
        </w:rPr>
        <w:t xml:space="preserve"> </w:t>
      </w:r>
      <w:r w:rsidRPr="00590AA0">
        <w:rPr>
          <w:rFonts w:cs="Tahoma"/>
          <w:b/>
          <w:szCs w:val="24"/>
          <w:lang w:val="es-ES"/>
        </w:rPr>
        <w:t>EMPLAZAMIENTO SELECCIONADO PARA LA</w:t>
      </w:r>
      <w:r>
        <w:rPr>
          <w:rFonts w:cs="Tahoma"/>
          <w:b/>
          <w:szCs w:val="24"/>
          <w:lang w:val="es-ES"/>
        </w:rPr>
        <w:t xml:space="preserve"> </w:t>
      </w:r>
      <w:r w:rsidRPr="00590AA0">
        <w:rPr>
          <w:rFonts w:cs="Tahoma"/>
          <w:b/>
          <w:szCs w:val="24"/>
          <w:lang w:val="es-ES"/>
        </w:rPr>
        <w:t>CONSTRUCCIÓN DEL DEPÓSITO DE ELIMINACIÓN DE</w:t>
      </w:r>
      <w:r>
        <w:rPr>
          <w:rFonts w:cs="Tahoma"/>
          <w:b/>
          <w:szCs w:val="24"/>
          <w:lang w:val="es-ES"/>
        </w:rPr>
        <w:t xml:space="preserve"> </w:t>
      </w:r>
      <w:r w:rsidRPr="00590AA0">
        <w:rPr>
          <w:rFonts w:cs="Tahoma"/>
          <w:b/>
          <w:szCs w:val="24"/>
          <w:lang w:val="es-ES"/>
        </w:rPr>
        <w:t>RECHAZOS, DE LA PLANTA DE TRATAMIENTO DE</w:t>
      </w:r>
      <w:r>
        <w:rPr>
          <w:rFonts w:cs="Tahoma"/>
          <w:b/>
          <w:szCs w:val="24"/>
          <w:lang w:val="es-ES"/>
        </w:rPr>
        <w:t xml:space="preserve"> </w:t>
      </w:r>
      <w:r w:rsidRPr="00590AA0">
        <w:rPr>
          <w:rFonts w:cs="Tahoma"/>
          <w:b/>
          <w:szCs w:val="24"/>
          <w:lang w:val="es-ES"/>
        </w:rPr>
        <w:t>RESIDUOS SÓLIDOS URBANOS EN EL TÉRMINO</w:t>
      </w:r>
      <w:r>
        <w:rPr>
          <w:rFonts w:cs="Tahoma"/>
          <w:b/>
          <w:szCs w:val="24"/>
          <w:lang w:val="es-ES"/>
        </w:rPr>
        <w:t xml:space="preserve"> </w:t>
      </w:r>
      <w:r w:rsidRPr="00590AA0">
        <w:rPr>
          <w:rFonts w:cs="Tahoma"/>
          <w:b/>
          <w:szCs w:val="24"/>
          <w:lang w:val="es-ES"/>
        </w:rPr>
        <w:t>MUNICIPAL DE GUADASSUAR (VALENCIA).</w:t>
      </w:r>
    </w:p>
    <w:p w:rsidR="00F2692C" w:rsidRPr="00590AA0" w:rsidRDefault="00C24ABA" w:rsidP="00F2692C">
      <w:pPr>
        <w:pStyle w:val="western"/>
        <w:spacing w:before="0" w:beforeAutospacing="0" w:after="0"/>
        <w:jc w:val="both"/>
        <w:rPr>
          <w:rFonts w:ascii="Tahoma" w:hAnsi="Tahoma" w:cs="Tahoma"/>
        </w:rPr>
      </w:pPr>
      <w:r w:rsidRPr="00590AA0">
        <w:rPr>
          <w:rFonts w:ascii="Tahoma" w:hAnsi="Tahoma" w:cs="Tahoma"/>
        </w:rPr>
        <w:t xml:space="preserve"> </w:t>
      </w:r>
    </w:p>
    <w:p w:rsidR="00590AA0" w:rsidRPr="00590AA0" w:rsidRDefault="00590AA0" w:rsidP="00F2692C">
      <w:pPr>
        <w:pStyle w:val="western"/>
        <w:spacing w:before="0" w:beforeAutospacing="0" w:after="0"/>
        <w:jc w:val="both"/>
        <w:rPr>
          <w:rFonts w:ascii="Tahoma" w:hAnsi="Tahoma" w:cs="Tahoma"/>
          <w:b/>
          <w:u w:val="single"/>
        </w:rPr>
      </w:pPr>
    </w:p>
    <w:p w:rsidR="00590AA0" w:rsidRPr="00590AA0" w:rsidRDefault="00590AA0" w:rsidP="00590AA0">
      <w:pPr>
        <w:rPr>
          <w:rFonts w:cs="Tahoma"/>
        </w:rPr>
      </w:pPr>
      <w:r w:rsidRPr="00590AA0">
        <w:rPr>
          <w:rFonts w:cs="Tahoma"/>
          <w:noProof/>
          <w:lang w:val="es-ES" w:eastAsia="es-ES"/>
        </w:rPr>
        <w:drawing>
          <wp:inline distT="0" distB="0" distL="0" distR="0">
            <wp:extent cx="1942465" cy="949960"/>
            <wp:effectExtent l="19050" t="0" r="63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1942465" cy="949960"/>
                    </a:xfrm>
                    <a:prstGeom prst="rect">
                      <a:avLst/>
                    </a:prstGeom>
                    <a:noFill/>
                    <a:ln w="9525">
                      <a:noFill/>
                      <a:miter lim="800000"/>
                      <a:headEnd/>
                      <a:tailEnd/>
                    </a:ln>
                  </pic:spPr>
                </pic:pic>
              </a:graphicData>
            </a:graphic>
          </wp:inline>
        </w:drawing>
      </w:r>
    </w:p>
    <w:p w:rsidR="00590AA0" w:rsidRPr="00590AA0" w:rsidRDefault="00590AA0" w:rsidP="00590AA0">
      <w:pPr>
        <w:autoSpaceDE w:val="0"/>
        <w:autoSpaceDN w:val="0"/>
        <w:adjustRightInd w:val="0"/>
        <w:ind w:firstLine="426"/>
        <w:rPr>
          <w:rFonts w:cs="Tahoma"/>
        </w:rPr>
      </w:pPr>
      <w:r w:rsidRPr="00590AA0">
        <w:rPr>
          <w:rFonts w:cs="Tahoma"/>
        </w:rPr>
        <w:t>Roger Pons Vidal</w:t>
      </w:r>
    </w:p>
    <w:p w:rsidR="00590AA0" w:rsidRPr="00590AA0" w:rsidRDefault="00590AA0" w:rsidP="00590AA0">
      <w:pPr>
        <w:autoSpaceDE w:val="0"/>
        <w:autoSpaceDN w:val="0"/>
        <w:adjustRightInd w:val="0"/>
        <w:ind w:firstLine="426"/>
        <w:rPr>
          <w:rFonts w:cs="Tahoma"/>
        </w:rPr>
      </w:pPr>
      <w:r w:rsidRPr="00590AA0">
        <w:rPr>
          <w:rFonts w:cs="Tahoma"/>
        </w:rPr>
        <w:t>President de Xúquer Viu</w:t>
      </w:r>
    </w:p>
    <w:p w:rsidR="00F2692C" w:rsidRPr="00590AA0" w:rsidRDefault="00F2692C" w:rsidP="00F2692C">
      <w:pPr>
        <w:autoSpaceDE w:val="0"/>
        <w:autoSpaceDN w:val="0"/>
        <w:adjustRightInd w:val="0"/>
        <w:rPr>
          <w:rFonts w:cs="Tahoma"/>
          <w:b/>
          <w:u w:val="single"/>
          <w:lang w:val="es-ES"/>
        </w:rPr>
      </w:pPr>
    </w:p>
    <w:p w:rsidR="00F2692C" w:rsidRDefault="00C24ABA" w:rsidP="00590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left"/>
        <w:rPr>
          <w:rFonts w:cs="Tahoma"/>
          <w:lang w:val="es-ES"/>
        </w:rPr>
      </w:pPr>
      <w:r w:rsidRPr="00590AA0">
        <w:rPr>
          <w:rFonts w:cs="Tahoma"/>
          <w:lang w:val="es-ES"/>
        </w:rPr>
        <w:t xml:space="preserve">La Ribera, 3 de </w:t>
      </w:r>
      <w:r w:rsidR="00F2692C" w:rsidRPr="00590AA0">
        <w:rPr>
          <w:rFonts w:cs="Tahoma"/>
          <w:lang w:val="es-ES"/>
        </w:rPr>
        <w:t>abril de 2013</w:t>
      </w:r>
    </w:p>
    <w:p w:rsidR="00F7059C" w:rsidRDefault="00F7059C" w:rsidP="00590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left"/>
        <w:rPr>
          <w:rFonts w:cs="Tahoma"/>
          <w:lang w:val="es-ES"/>
        </w:rPr>
      </w:pPr>
    </w:p>
    <w:p w:rsidR="00F7059C" w:rsidRDefault="00F7059C" w:rsidP="00590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left"/>
        <w:rPr>
          <w:rFonts w:cs="Tahoma"/>
          <w:lang w:val="es-ES"/>
        </w:rPr>
      </w:pPr>
    </w:p>
    <w:p w:rsidR="00F7059C" w:rsidRDefault="00F7059C" w:rsidP="00590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left"/>
        <w:rPr>
          <w:rFonts w:cs="Tahoma"/>
          <w:lang w:val="es-ES"/>
        </w:rPr>
      </w:pPr>
    </w:p>
    <w:p w:rsidR="00F7059C" w:rsidRDefault="00F7059C" w:rsidP="00590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left"/>
        <w:rPr>
          <w:rFonts w:cs="Tahoma"/>
          <w:lang w:val="es-ES"/>
        </w:rPr>
      </w:pPr>
    </w:p>
    <w:p w:rsidR="00F7059C" w:rsidRDefault="00F7059C" w:rsidP="00590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left"/>
        <w:rPr>
          <w:rFonts w:cs="Tahoma"/>
          <w:lang w:val="es-ES"/>
        </w:rPr>
      </w:pPr>
    </w:p>
    <w:p w:rsidR="00F7059C" w:rsidRDefault="00F7059C" w:rsidP="00590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left"/>
        <w:rPr>
          <w:rFonts w:cs="Tahoma"/>
          <w:lang w:val="es-ES"/>
        </w:rPr>
      </w:pPr>
    </w:p>
    <w:p w:rsidR="00F7059C" w:rsidRDefault="00F7059C" w:rsidP="00590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left"/>
        <w:rPr>
          <w:rFonts w:cs="Tahoma"/>
          <w:lang w:val="es-ES"/>
        </w:rPr>
      </w:pPr>
    </w:p>
    <w:p w:rsidR="00F7059C" w:rsidRDefault="00F7059C" w:rsidP="00590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left"/>
        <w:rPr>
          <w:rFonts w:cs="Tahoma"/>
          <w:lang w:val="es-ES"/>
        </w:rPr>
      </w:pPr>
    </w:p>
    <w:p w:rsidR="00F7059C" w:rsidRDefault="00F7059C" w:rsidP="00590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left"/>
        <w:rPr>
          <w:rFonts w:cs="Tahoma"/>
          <w:lang w:val="es-ES"/>
        </w:rPr>
      </w:pPr>
    </w:p>
    <w:p w:rsidR="00F7059C" w:rsidRDefault="00F7059C" w:rsidP="00590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left"/>
        <w:rPr>
          <w:rFonts w:cs="Tahoma"/>
          <w:lang w:val="es-ES"/>
        </w:rPr>
      </w:pPr>
    </w:p>
    <w:p w:rsidR="00F7059C" w:rsidRDefault="00F7059C" w:rsidP="00590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left"/>
        <w:rPr>
          <w:rFonts w:cs="Tahoma"/>
          <w:lang w:val="es-ES"/>
        </w:rPr>
      </w:pPr>
    </w:p>
    <w:p w:rsidR="00F7059C" w:rsidRDefault="00F7059C" w:rsidP="00590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left"/>
        <w:rPr>
          <w:rFonts w:cs="Tahoma"/>
          <w:lang w:val="es-ES"/>
        </w:rPr>
      </w:pPr>
    </w:p>
    <w:p w:rsidR="00F7059C" w:rsidRDefault="00F7059C" w:rsidP="00590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left"/>
        <w:rPr>
          <w:rFonts w:cs="Tahoma"/>
          <w:lang w:val="es-ES"/>
        </w:rPr>
      </w:pPr>
    </w:p>
    <w:p w:rsidR="00F7059C" w:rsidRDefault="00F7059C" w:rsidP="00590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left"/>
        <w:rPr>
          <w:rFonts w:cs="Tahoma"/>
          <w:lang w:val="es-ES"/>
        </w:rPr>
      </w:pPr>
    </w:p>
    <w:p w:rsidR="00F7059C" w:rsidRDefault="00F7059C" w:rsidP="00590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left"/>
        <w:rPr>
          <w:rFonts w:cs="Tahoma"/>
          <w:lang w:val="es-ES"/>
        </w:rPr>
      </w:pPr>
    </w:p>
    <w:p w:rsidR="00F7059C" w:rsidRPr="00392D6A" w:rsidRDefault="00F7059C" w:rsidP="00F7059C">
      <w:pPr>
        <w:snapToGrid w:val="0"/>
        <w:rPr>
          <w:rFonts w:cs="Tahoma"/>
          <w:b/>
          <w:bCs/>
          <w:szCs w:val="24"/>
          <w:lang w:val="es-ES_tradnl"/>
        </w:rPr>
      </w:pPr>
      <w:r w:rsidRPr="00392D6A">
        <w:rPr>
          <w:rFonts w:cs="Tahoma"/>
          <w:b/>
          <w:bCs/>
          <w:szCs w:val="24"/>
        </w:rPr>
        <w:t>DIRECTOR GENERAL DE QUALITAT AMBIENTAL</w:t>
      </w:r>
    </w:p>
    <w:p w:rsidR="00F7059C" w:rsidRPr="00392D6A" w:rsidRDefault="00F7059C" w:rsidP="00F7059C">
      <w:pPr>
        <w:snapToGrid w:val="0"/>
        <w:rPr>
          <w:b/>
          <w:bCs/>
          <w:szCs w:val="24"/>
          <w:lang w:val="es-ES_tradnl"/>
        </w:rPr>
      </w:pPr>
      <w:r w:rsidRPr="00392D6A">
        <w:rPr>
          <w:b/>
          <w:bCs/>
          <w:szCs w:val="24"/>
          <w:lang w:val="es-ES_tradnl"/>
        </w:rPr>
        <w:t>CONSELLERIA DE INFRAESTRUCTURES, TERRITORI I MEDI AMBIENT</w:t>
      </w:r>
    </w:p>
    <w:p w:rsidR="00392D6A" w:rsidRPr="00392D6A" w:rsidRDefault="00392D6A" w:rsidP="00392D6A">
      <w:pPr>
        <w:rPr>
          <w:b/>
          <w:szCs w:val="24"/>
        </w:rPr>
      </w:pPr>
      <w:r w:rsidRPr="00392D6A">
        <w:rPr>
          <w:b/>
          <w:szCs w:val="24"/>
        </w:rPr>
        <w:t>C/ FRANCISCO CUBELLS nº 7, 46011 Valencia</w:t>
      </w:r>
    </w:p>
    <w:p w:rsidR="00F7059C" w:rsidRPr="00F7059C" w:rsidRDefault="00F7059C" w:rsidP="00392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left"/>
        <w:rPr>
          <w:rFonts w:cs="Tahoma"/>
          <w:lang w:val="es-ES_tradnl"/>
        </w:rPr>
      </w:pPr>
    </w:p>
    <w:sectPr w:rsidR="00F7059C" w:rsidRPr="00F7059C" w:rsidSect="006961CB">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Bold">
    <w:charset w:val="00"/>
    <w:family w:val="swiss"/>
    <w:pitch w:val="default"/>
    <w:sig w:usb0="00000000" w:usb1="00000000" w:usb2="00000000" w:usb3="00000000" w:csb0="00000000" w:csb1="00000000"/>
  </w:font>
  <w:font w:name="Palatino-Roman">
    <w:charset w:val="00"/>
    <w:family w:val="auto"/>
    <w:pitch w:val="default"/>
    <w:sig w:usb0="00000000" w:usb1="00000000" w:usb2="00000000" w:usb3="00000000" w:csb0="00000000" w:csb1="00000000"/>
  </w:font>
  <w:font w:name="Palatino-Italic">
    <w:charset w:val="00"/>
    <w:family w:val="script"/>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TimesNewRoman">
    <w:charset w:val="00"/>
    <w:family w:val="roman"/>
    <w:pitch w:val="default"/>
    <w:sig w:usb0="00000000" w:usb1="00000000" w:usb2="00000000" w:usb3="00000000" w:csb0="00000000" w:csb1="00000000"/>
  </w:font>
  <w:font w:name="Helvetica-Bold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5A6D4A0A"/>
    <w:multiLevelType w:val="multilevel"/>
    <w:tmpl w:val="8EF4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425"/>
  <w:drawingGridHorizontalSpacing w:val="110"/>
  <w:displayHorizontalDrawingGridEvery w:val="2"/>
  <w:displayVerticalDrawingGridEvery w:val="2"/>
  <w:characterSpacingControl w:val="doNotCompress"/>
  <w:compat/>
  <w:rsids>
    <w:rsidRoot w:val="00781FAC"/>
    <w:rsid w:val="00031387"/>
    <w:rsid w:val="00044903"/>
    <w:rsid w:val="00053412"/>
    <w:rsid w:val="00074BD4"/>
    <w:rsid w:val="000A6733"/>
    <w:rsid w:val="000F41C0"/>
    <w:rsid w:val="00160F99"/>
    <w:rsid w:val="00210C73"/>
    <w:rsid w:val="002A483A"/>
    <w:rsid w:val="00383966"/>
    <w:rsid w:val="00392D6A"/>
    <w:rsid w:val="003A52A5"/>
    <w:rsid w:val="003C5750"/>
    <w:rsid w:val="004230A1"/>
    <w:rsid w:val="0046149D"/>
    <w:rsid w:val="004749C1"/>
    <w:rsid w:val="00481FD0"/>
    <w:rsid w:val="004B0D70"/>
    <w:rsid w:val="004C0773"/>
    <w:rsid w:val="00536793"/>
    <w:rsid w:val="00550949"/>
    <w:rsid w:val="005734AF"/>
    <w:rsid w:val="00590AA0"/>
    <w:rsid w:val="005D553D"/>
    <w:rsid w:val="005F471F"/>
    <w:rsid w:val="006368A0"/>
    <w:rsid w:val="00673727"/>
    <w:rsid w:val="006961CB"/>
    <w:rsid w:val="006A3F52"/>
    <w:rsid w:val="006C5809"/>
    <w:rsid w:val="006E75DA"/>
    <w:rsid w:val="006E7A8D"/>
    <w:rsid w:val="00700E09"/>
    <w:rsid w:val="00713D2E"/>
    <w:rsid w:val="00740490"/>
    <w:rsid w:val="00746D2E"/>
    <w:rsid w:val="00767421"/>
    <w:rsid w:val="00781FAC"/>
    <w:rsid w:val="007A5030"/>
    <w:rsid w:val="0080188B"/>
    <w:rsid w:val="008457FD"/>
    <w:rsid w:val="008E609D"/>
    <w:rsid w:val="00946F2D"/>
    <w:rsid w:val="009676F8"/>
    <w:rsid w:val="009C7FC6"/>
    <w:rsid w:val="009D6B10"/>
    <w:rsid w:val="009D6BEE"/>
    <w:rsid w:val="009E7FA6"/>
    <w:rsid w:val="00A1785F"/>
    <w:rsid w:val="00A30F6E"/>
    <w:rsid w:val="00A316ED"/>
    <w:rsid w:val="00A92AC9"/>
    <w:rsid w:val="00AB5FDC"/>
    <w:rsid w:val="00AB661C"/>
    <w:rsid w:val="00B04EED"/>
    <w:rsid w:val="00B34294"/>
    <w:rsid w:val="00B6363A"/>
    <w:rsid w:val="00C24ABA"/>
    <w:rsid w:val="00C34985"/>
    <w:rsid w:val="00C603F8"/>
    <w:rsid w:val="00C93E35"/>
    <w:rsid w:val="00CA5379"/>
    <w:rsid w:val="00CA56E8"/>
    <w:rsid w:val="00CD2787"/>
    <w:rsid w:val="00CF236B"/>
    <w:rsid w:val="00CF4A1E"/>
    <w:rsid w:val="00D15E8A"/>
    <w:rsid w:val="00D50FF8"/>
    <w:rsid w:val="00D533A0"/>
    <w:rsid w:val="00D634F8"/>
    <w:rsid w:val="00D7564D"/>
    <w:rsid w:val="00DC7B43"/>
    <w:rsid w:val="00DE32C2"/>
    <w:rsid w:val="00E4058A"/>
    <w:rsid w:val="00E66B9D"/>
    <w:rsid w:val="00E8011E"/>
    <w:rsid w:val="00E96602"/>
    <w:rsid w:val="00EB449E"/>
    <w:rsid w:val="00F2692C"/>
    <w:rsid w:val="00F37E4F"/>
    <w:rsid w:val="00F624EE"/>
    <w:rsid w:val="00F7059C"/>
    <w:rsid w:val="00F95E39"/>
    <w:rsid w:val="00FA6DF8"/>
    <w:rsid w:val="00FA7725"/>
    <w:rsid w:val="00FB48B0"/>
    <w:rsid w:val="00FD204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imes New Roman"/>
        <w:sz w:val="24"/>
        <w:szCs w:val="27"/>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FAC"/>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semiHidden/>
    <w:rsid w:val="00F2692C"/>
    <w:pPr>
      <w:tabs>
        <w:tab w:val="center" w:pos="4252"/>
        <w:tab w:val="right" w:pos="8504"/>
      </w:tabs>
      <w:jc w:val="left"/>
    </w:pPr>
    <w:rPr>
      <w:rFonts w:ascii="Arial" w:eastAsia="Times New Roman" w:hAnsi="Arial"/>
      <w:szCs w:val="24"/>
      <w:lang w:eastAsia="es-ES"/>
    </w:rPr>
  </w:style>
  <w:style w:type="character" w:customStyle="1" w:styleId="PiedepginaCar">
    <w:name w:val="Pie de página Car"/>
    <w:basedOn w:val="Fuentedeprrafopredeter"/>
    <w:link w:val="Piedepgina"/>
    <w:semiHidden/>
    <w:rsid w:val="00F2692C"/>
    <w:rPr>
      <w:rFonts w:ascii="Arial" w:eastAsia="Times New Roman" w:hAnsi="Arial"/>
      <w:szCs w:val="24"/>
      <w:lang w:val="ca-ES" w:eastAsia="es-ES"/>
    </w:rPr>
  </w:style>
  <w:style w:type="paragraph" w:styleId="Textodeglobo">
    <w:name w:val="Balloon Text"/>
    <w:basedOn w:val="Normal"/>
    <w:link w:val="TextodegloboCar"/>
    <w:uiPriority w:val="99"/>
    <w:semiHidden/>
    <w:unhideWhenUsed/>
    <w:rsid w:val="00F2692C"/>
    <w:rPr>
      <w:rFonts w:cs="Tahoma"/>
      <w:sz w:val="16"/>
      <w:szCs w:val="16"/>
    </w:rPr>
  </w:style>
  <w:style w:type="character" w:customStyle="1" w:styleId="TextodegloboCar">
    <w:name w:val="Texto de globo Car"/>
    <w:basedOn w:val="Fuentedeprrafopredeter"/>
    <w:link w:val="Textodeglobo"/>
    <w:uiPriority w:val="99"/>
    <w:semiHidden/>
    <w:rsid w:val="00F2692C"/>
    <w:rPr>
      <w:rFonts w:cs="Tahoma"/>
      <w:sz w:val="16"/>
      <w:szCs w:val="16"/>
      <w:lang w:val="ca-ES"/>
    </w:rPr>
  </w:style>
  <w:style w:type="paragraph" w:customStyle="1" w:styleId="western">
    <w:name w:val="western"/>
    <w:basedOn w:val="Normal"/>
    <w:rsid w:val="00F2692C"/>
    <w:pPr>
      <w:spacing w:before="100" w:beforeAutospacing="1" w:after="119"/>
      <w:jc w:val="left"/>
    </w:pPr>
    <w:rPr>
      <w:rFonts w:ascii="Times New Roman" w:eastAsia="Times New Roman" w:hAnsi="Times New Roman"/>
      <w:color w:val="000000"/>
      <w:szCs w:val="24"/>
      <w:lang w:val="es-ES" w:eastAsia="es-ES"/>
    </w:rPr>
  </w:style>
  <w:style w:type="character" w:styleId="Textoennegrita">
    <w:name w:val="Strong"/>
    <w:basedOn w:val="Fuentedeprrafopredeter"/>
    <w:qFormat/>
    <w:rsid w:val="00F37E4F"/>
    <w:rPr>
      <w:b/>
      <w:bCs/>
    </w:rPr>
  </w:style>
  <w:style w:type="paragraph" w:styleId="Textoindependiente">
    <w:name w:val="Body Text"/>
    <w:basedOn w:val="Normal"/>
    <w:link w:val="TextoindependienteCar"/>
    <w:semiHidden/>
    <w:rsid w:val="00F37E4F"/>
    <w:pPr>
      <w:jc w:val="left"/>
    </w:pPr>
    <w:rPr>
      <w:rFonts w:ascii="Arial" w:eastAsia="Times New Roman" w:hAnsi="Arial"/>
      <w:b/>
      <w:bCs/>
      <w:szCs w:val="24"/>
      <w:lang w:val="es-ES" w:eastAsia="es-ES"/>
    </w:rPr>
  </w:style>
  <w:style w:type="character" w:customStyle="1" w:styleId="TextoindependienteCar">
    <w:name w:val="Texto independiente Car"/>
    <w:basedOn w:val="Fuentedeprrafopredeter"/>
    <w:link w:val="Textoindependiente"/>
    <w:semiHidden/>
    <w:rsid w:val="00F37E4F"/>
    <w:rPr>
      <w:rFonts w:ascii="Arial" w:eastAsia="Times New Roman" w:hAnsi="Arial"/>
      <w:b/>
      <w:bCs/>
      <w:szCs w:val="24"/>
      <w:lang w:eastAsia="es-ES"/>
    </w:rPr>
  </w:style>
  <w:style w:type="character" w:customStyle="1" w:styleId="hps">
    <w:name w:val="hps"/>
    <w:basedOn w:val="Fuentedeprrafopredeter"/>
    <w:rsid w:val="00CA56E8"/>
  </w:style>
</w:styles>
</file>

<file path=word/webSettings.xml><?xml version="1.0" encoding="utf-8"?>
<w:webSettings xmlns:r="http://schemas.openxmlformats.org/officeDocument/2006/relationships" xmlns:w="http://schemas.openxmlformats.org/wordprocessingml/2006/main">
  <w:divs>
    <w:div w:id="1833132942">
      <w:bodyDiv w:val="1"/>
      <w:marLeft w:val="0"/>
      <w:marRight w:val="0"/>
      <w:marTop w:val="0"/>
      <w:marBottom w:val="0"/>
      <w:divBdr>
        <w:top w:val="none" w:sz="0" w:space="0" w:color="auto"/>
        <w:left w:val="none" w:sz="0" w:space="0" w:color="auto"/>
        <w:bottom w:val="none" w:sz="0" w:space="0" w:color="auto"/>
        <w:right w:val="none" w:sz="0" w:space="0" w:color="auto"/>
      </w:divBdr>
      <w:divsChild>
        <w:div w:id="1087733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56E98-BDC7-47CF-8867-37056F444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14</Pages>
  <Words>6578</Words>
  <Characters>36180</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Paco Sanz</dc:creator>
  <cp:lastModifiedBy>Paco Sanz</cp:lastModifiedBy>
  <cp:revision>10</cp:revision>
  <cp:lastPrinted>2013-04-03T08:31:00Z</cp:lastPrinted>
  <dcterms:created xsi:type="dcterms:W3CDTF">2013-04-02T07:59:00Z</dcterms:created>
  <dcterms:modified xsi:type="dcterms:W3CDTF">2013-04-03T08:39:00Z</dcterms:modified>
</cp:coreProperties>
</file>